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81F128" w14:textId="77777777" w:rsidR="004B059C" w:rsidRPr="00D22DFB" w:rsidRDefault="004B059C" w:rsidP="001267EF">
      <w:pPr>
        <w:spacing w:line="0" w:lineRule="atLeast"/>
        <w:ind w:left="4800"/>
        <w:rPr>
          <w:rFonts w:ascii="Times New Roman" w:eastAsia="Times New Roman" w:hAnsi="Times New Roman"/>
          <w:sz w:val="24"/>
          <w:szCs w:val="24"/>
          <w:lang w:val="lt-LT"/>
        </w:rPr>
      </w:pPr>
    </w:p>
    <w:p w14:paraId="0C0D7BDA" w14:textId="77777777" w:rsidR="004B059C" w:rsidRPr="00D22DFB" w:rsidRDefault="004B059C" w:rsidP="001267EF">
      <w:pPr>
        <w:spacing w:line="0" w:lineRule="atLeast"/>
        <w:ind w:left="4800"/>
        <w:rPr>
          <w:rFonts w:ascii="Times New Roman" w:eastAsia="Times New Roman" w:hAnsi="Times New Roman"/>
          <w:sz w:val="24"/>
          <w:szCs w:val="24"/>
          <w:lang w:val="lt-LT"/>
        </w:rPr>
      </w:pPr>
    </w:p>
    <w:p w14:paraId="7C551862" w14:textId="77777777" w:rsidR="00794FC1" w:rsidRPr="00D22DFB" w:rsidRDefault="00794FC1" w:rsidP="004E5CF7">
      <w:pPr>
        <w:ind w:left="5040" w:firstLine="720"/>
        <w:jc w:val="both"/>
        <w:rPr>
          <w:rFonts w:ascii="Times New Roman" w:hAnsi="Times New Roman" w:cs="Times New Roman"/>
          <w:noProof/>
          <w:spacing w:val="-1"/>
          <w:sz w:val="24"/>
          <w:szCs w:val="24"/>
          <w:lang w:val="lt-LT"/>
        </w:rPr>
      </w:pPr>
      <w:r w:rsidRPr="00D22DFB">
        <w:rPr>
          <w:rFonts w:ascii="Times New Roman" w:hAnsi="Times New Roman" w:cs="Times New Roman"/>
          <w:noProof/>
          <w:spacing w:val="-1"/>
          <w:sz w:val="24"/>
          <w:szCs w:val="24"/>
          <w:lang w:val="lt-LT"/>
        </w:rPr>
        <w:t xml:space="preserve">PATVIRTINTA </w:t>
      </w:r>
    </w:p>
    <w:p w14:paraId="67955EA9" w14:textId="77777777" w:rsidR="004E5CF7" w:rsidRPr="00D22DFB" w:rsidRDefault="001E5213" w:rsidP="004E5CF7">
      <w:pPr>
        <w:ind w:left="5760"/>
        <w:jc w:val="both"/>
        <w:rPr>
          <w:rFonts w:ascii="Times New Roman" w:hAnsi="Times New Roman" w:cs="Times New Roman"/>
          <w:noProof/>
          <w:spacing w:val="-1"/>
          <w:sz w:val="24"/>
          <w:szCs w:val="24"/>
          <w:lang w:val="lt-LT"/>
        </w:rPr>
      </w:pPr>
      <w:r w:rsidRPr="00D22DFB">
        <w:rPr>
          <w:rFonts w:ascii="Times New Roman" w:hAnsi="Times New Roman" w:cs="Times New Roman"/>
          <w:noProof/>
          <w:spacing w:val="-1"/>
          <w:sz w:val="24"/>
          <w:szCs w:val="24"/>
          <w:lang w:val="lt-LT"/>
        </w:rPr>
        <w:t>Klaipėdos paslaugų ir verslo mokyklos di</w:t>
      </w:r>
      <w:r w:rsidR="00794FC1" w:rsidRPr="00D22DFB">
        <w:rPr>
          <w:rFonts w:ascii="Times New Roman" w:hAnsi="Times New Roman" w:cs="Times New Roman"/>
          <w:noProof/>
          <w:spacing w:val="-1"/>
          <w:sz w:val="24"/>
          <w:szCs w:val="24"/>
          <w:lang w:val="lt-LT"/>
        </w:rPr>
        <w:t xml:space="preserve">rektoriaus </w:t>
      </w:r>
    </w:p>
    <w:p w14:paraId="685D6B5C" w14:textId="77777777" w:rsidR="00794FC1" w:rsidRPr="00D22DFB" w:rsidRDefault="00794FC1" w:rsidP="004E5CF7">
      <w:pPr>
        <w:ind w:left="5040" w:firstLine="720"/>
        <w:jc w:val="both"/>
        <w:rPr>
          <w:rFonts w:ascii="Times New Roman" w:hAnsi="Times New Roman" w:cs="Times New Roman"/>
          <w:noProof/>
          <w:spacing w:val="-1"/>
          <w:sz w:val="24"/>
          <w:szCs w:val="24"/>
          <w:lang w:val="lt-LT"/>
        </w:rPr>
      </w:pPr>
      <w:r w:rsidRPr="00D22DFB">
        <w:rPr>
          <w:rFonts w:ascii="Times New Roman" w:hAnsi="Times New Roman" w:cs="Times New Roman"/>
          <w:noProof/>
          <w:spacing w:val="-4"/>
          <w:sz w:val="24"/>
          <w:szCs w:val="24"/>
          <w:lang w:val="lt-LT"/>
        </w:rPr>
        <w:t>20</w:t>
      </w:r>
      <w:r w:rsidR="008C3234" w:rsidRPr="00D22DFB">
        <w:rPr>
          <w:rFonts w:ascii="Times New Roman" w:hAnsi="Times New Roman" w:cs="Times New Roman"/>
          <w:noProof/>
          <w:spacing w:val="-4"/>
          <w:sz w:val="24"/>
          <w:szCs w:val="24"/>
          <w:lang w:val="lt-LT"/>
        </w:rPr>
        <w:t>20</w:t>
      </w:r>
      <w:r w:rsidR="00D448F2" w:rsidRPr="00D22DFB">
        <w:rPr>
          <w:rFonts w:ascii="Times New Roman" w:hAnsi="Times New Roman" w:cs="Times New Roman"/>
          <w:noProof/>
          <w:spacing w:val="-4"/>
          <w:sz w:val="24"/>
          <w:szCs w:val="24"/>
          <w:lang w:val="lt-LT"/>
        </w:rPr>
        <w:t xml:space="preserve"> m. </w:t>
      </w:r>
      <w:r w:rsidR="008C3234" w:rsidRPr="00D22DFB">
        <w:rPr>
          <w:rFonts w:ascii="Times New Roman" w:hAnsi="Times New Roman" w:cs="Times New Roman"/>
          <w:noProof/>
          <w:spacing w:val="-4"/>
          <w:sz w:val="24"/>
          <w:szCs w:val="24"/>
          <w:lang w:val="lt-LT"/>
        </w:rPr>
        <w:t>lapkričio</w:t>
      </w:r>
      <w:r w:rsidR="001E5213" w:rsidRPr="00D22DFB">
        <w:rPr>
          <w:rFonts w:ascii="Times New Roman" w:hAnsi="Times New Roman" w:cs="Times New Roman"/>
          <w:noProof/>
          <w:spacing w:val="-4"/>
          <w:sz w:val="24"/>
          <w:szCs w:val="24"/>
          <w:lang w:val="lt-LT"/>
        </w:rPr>
        <w:t xml:space="preserve"> 1</w:t>
      </w:r>
      <w:r w:rsidR="008C3234" w:rsidRPr="00D22DFB">
        <w:rPr>
          <w:rFonts w:ascii="Times New Roman" w:hAnsi="Times New Roman" w:cs="Times New Roman"/>
          <w:noProof/>
          <w:spacing w:val="-4"/>
          <w:sz w:val="24"/>
          <w:szCs w:val="24"/>
          <w:lang w:val="lt-LT"/>
        </w:rPr>
        <w:t>3</w:t>
      </w:r>
      <w:r w:rsidR="001E5213" w:rsidRPr="00D22DFB">
        <w:rPr>
          <w:rFonts w:ascii="Times New Roman" w:hAnsi="Times New Roman" w:cs="Times New Roman"/>
          <w:noProof/>
          <w:spacing w:val="-4"/>
          <w:sz w:val="24"/>
          <w:szCs w:val="24"/>
          <w:lang w:val="lt-LT"/>
        </w:rPr>
        <w:t xml:space="preserve"> </w:t>
      </w:r>
      <w:r w:rsidRPr="00D22DFB">
        <w:rPr>
          <w:rFonts w:ascii="Times New Roman" w:hAnsi="Times New Roman" w:cs="Times New Roman"/>
          <w:noProof/>
          <w:spacing w:val="-4"/>
          <w:sz w:val="24"/>
          <w:szCs w:val="24"/>
          <w:lang w:val="lt-LT"/>
        </w:rPr>
        <w:t>d. įsakymu Nr. V</w:t>
      </w:r>
      <w:r w:rsidR="004E5CF7" w:rsidRPr="00D22DFB">
        <w:rPr>
          <w:rFonts w:ascii="Times New Roman" w:hAnsi="Times New Roman" w:cs="Times New Roman"/>
          <w:noProof/>
          <w:spacing w:val="-4"/>
          <w:sz w:val="24"/>
          <w:szCs w:val="24"/>
          <w:lang w:val="lt-LT"/>
        </w:rPr>
        <w:t>1-240</w:t>
      </w:r>
    </w:p>
    <w:p w14:paraId="62EC8CD3" w14:textId="77777777" w:rsidR="00DB71D0" w:rsidRPr="00D22DFB" w:rsidRDefault="00DB71D0" w:rsidP="001267EF">
      <w:pPr>
        <w:spacing w:line="293" w:lineRule="exact"/>
        <w:rPr>
          <w:rFonts w:ascii="Times New Roman" w:eastAsia="Times New Roman" w:hAnsi="Times New Roman"/>
          <w:sz w:val="24"/>
          <w:szCs w:val="24"/>
          <w:lang w:val="lt-LT"/>
        </w:rPr>
      </w:pPr>
    </w:p>
    <w:p w14:paraId="27E363C7" w14:textId="77777777" w:rsidR="00DB71D0" w:rsidRPr="00D22DFB" w:rsidRDefault="00DB71D0" w:rsidP="001267EF">
      <w:pPr>
        <w:spacing w:line="234" w:lineRule="auto"/>
        <w:ind w:left="260"/>
        <w:jc w:val="center"/>
        <w:rPr>
          <w:rFonts w:ascii="Times New Roman" w:eastAsia="Times New Roman" w:hAnsi="Times New Roman" w:cs="Times New Roman"/>
          <w:b/>
          <w:sz w:val="24"/>
          <w:szCs w:val="24"/>
          <w:lang w:val="lt-LT"/>
        </w:rPr>
      </w:pPr>
      <w:r w:rsidRPr="00D22DFB">
        <w:rPr>
          <w:rFonts w:ascii="Times New Roman" w:eastAsia="Times New Roman" w:hAnsi="Times New Roman" w:cs="Times New Roman"/>
          <w:b/>
          <w:sz w:val="24"/>
          <w:szCs w:val="24"/>
          <w:lang w:val="lt-LT"/>
        </w:rPr>
        <w:t xml:space="preserve"> </w:t>
      </w:r>
      <w:r w:rsidR="001E5213" w:rsidRPr="00D22DFB">
        <w:rPr>
          <w:rFonts w:ascii="Times New Roman" w:hAnsi="Times New Roman" w:cs="Times New Roman"/>
          <w:b/>
          <w:noProof/>
          <w:sz w:val="24"/>
          <w:szCs w:val="24"/>
          <w:lang w:val="lt-LT"/>
        </w:rPr>
        <w:t>KLAIPĖDOS PASLAUGŲ IR VERSLO MOKYKLOS</w:t>
      </w:r>
      <w:r w:rsidR="00794FC1" w:rsidRPr="00D22DFB">
        <w:rPr>
          <w:rFonts w:ascii="Times New Roman" w:eastAsia="Times New Roman" w:hAnsi="Times New Roman" w:cs="Times New Roman"/>
          <w:b/>
          <w:sz w:val="24"/>
          <w:szCs w:val="24"/>
          <w:lang w:val="lt-LT"/>
        </w:rPr>
        <w:t xml:space="preserve"> </w:t>
      </w:r>
      <w:r w:rsidRPr="00D22DFB">
        <w:rPr>
          <w:rFonts w:ascii="Times New Roman" w:eastAsia="Times New Roman" w:hAnsi="Times New Roman" w:cs="Times New Roman"/>
          <w:b/>
          <w:sz w:val="24"/>
          <w:szCs w:val="24"/>
          <w:lang w:val="lt-LT"/>
        </w:rPr>
        <w:t>VIEŠŲJŲ PIRKIMŲ ORGANIZAVIMO TAISYKLĖS</w:t>
      </w:r>
    </w:p>
    <w:p w14:paraId="59779D10" w14:textId="77777777" w:rsidR="004B059C" w:rsidRPr="00D22DFB" w:rsidRDefault="004B059C" w:rsidP="001267EF">
      <w:pPr>
        <w:spacing w:line="234" w:lineRule="auto"/>
        <w:ind w:left="260"/>
        <w:jc w:val="center"/>
        <w:rPr>
          <w:rFonts w:ascii="Times New Roman" w:eastAsia="Times New Roman" w:hAnsi="Times New Roman"/>
          <w:b/>
          <w:sz w:val="24"/>
          <w:szCs w:val="24"/>
          <w:lang w:val="lt-LT"/>
        </w:rPr>
      </w:pPr>
    </w:p>
    <w:p w14:paraId="5CD14B7F" w14:textId="77777777" w:rsidR="00DB71D0" w:rsidRPr="00D22DFB" w:rsidRDefault="00095AB9" w:rsidP="001267EF">
      <w:pPr>
        <w:tabs>
          <w:tab w:val="left" w:pos="4620"/>
        </w:tabs>
        <w:spacing w:line="0" w:lineRule="atLeast"/>
        <w:ind w:left="360"/>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I. </w:t>
      </w:r>
      <w:r w:rsidR="00DB71D0" w:rsidRPr="00D22DFB">
        <w:rPr>
          <w:rFonts w:ascii="Times New Roman" w:eastAsia="Times New Roman" w:hAnsi="Times New Roman"/>
          <w:b/>
          <w:sz w:val="24"/>
          <w:szCs w:val="24"/>
          <w:lang w:val="lt-LT"/>
        </w:rPr>
        <w:t>BENDROSIOS NUOSTATOS</w:t>
      </w:r>
    </w:p>
    <w:p w14:paraId="644A3B6C" w14:textId="77777777" w:rsidR="00DB71D0" w:rsidRPr="00D22DFB" w:rsidRDefault="00DB71D0" w:rsidP="001267EF">
      <w:pPr>
        <w:spacing w:line="283" w:lineRule="exact"/>
        <w:rPr>
          <w:rFonts w:ascii="Times New Roman" w:eastAsia="Times New Roman" w:hAnsi="Times New Roman"/>
          <w:b/>
          <w:sz w:val="24"/>
          <w:szCs w:val="24"/>
          <w:lang w:val="lt-LT"/>
        </w:rPr>
      </w:pPr>
    </w:p>
    <w:p w14:paraId="0ED69AD8" w14:textId="77777777" w:rsidR="00DB71D0" w:rsidRPr="00D22DFB" w:rsidRDefault="001E5213" w:rsidP="00DE6C4A">
      <w:pPr>
        <w:numPr>
          <w:ilvl w:val="0"/>
          <w:numId w:val="1"/>
        </w:numPr>
        <w:tabs>
          <w:tab w:val="left" w:pos="1177"/>
        </w:tabs>
        <w:spacing w:line="238" w:lineRule="auto"/>
        <w:ind w:left="260" w:firstLine="568"/>
        <w:jc w:val="both"/>
        <w:rPr>
          <w:rFonts w:ascii="Times New Roman" w:eastAsia="Times New Roman" w:hAnsi="Times New Roman"/>
          <w:sz w:val="24"/>
          <w:szCs w:val="24"/>
          <w:lang w:val="lt-LT"/>
        </w:rPr>
      </w:pPr>
      <w:r w:rsidRPr="00D22DFB">
        <w:rPr>
          <w:rFonts w:ascii="Times New Roman" w:hAnsi="Times New Roman" w:cs="Times New Roman"/>
          <w:noProof/>
          <w:spacing w:val="-1"/>
          <w:sz w:val="24"/>
          <w:szCs w:val="24"/>
          <w:lang w:val="lt-LT"/>
        </w:rPr>
        <w:t>Klaipėdos paslaugų ir verslo mokyklos</w:t>
      </w:r>
      <w:r w:rsidRPr="00D22DFB">
        <w:rPr>
          <w:rFonts w:ascii="Times New Roman" w:hAnsi="Times New Roman" w:cs="Times New Roman"/>
          <w:noProof/>
          <w:sz w:val="24"/>
          <w:szCs w:val="24"/>
          <w:lang w:val="lt-LT"/>
        </w:rPr>
        <w:t xml:space="preserve"> </w:t>
      </w:r>
      <w:r w:rsidR="00DB71D0" w:rsidRPr="00D22DFB">
        <w:rPr>
          <w:rFonts w:ascii="Times New Roman" w:eastAsia="Times New Roman" w:hAnsi="Times New Roman"/>
          <w:sz w:val="24"/>
          <w:szCs w:val="24"/>
          <w:lang w:val="lt-LT"/>
        </w:rPr>
        <w:t>(toliau –</w:t>
      </w:r>
      <w:r w:rsidR="00524B38" w:rsidRPr="00D22DFB">
        <w:rPr>
          <w:rFonts w:ascii="Times New Roman" w:eastAsia="Times New Roman" w:hAnsi="Times New Roman"/>
          <w:sz w:val="24"/>
          <w:szCs w:val="24"/>
          <w:lang w:val="lt-LT"/>
        </w:rPr>
        <w:t xml:space="preserve"> P</w:t>
      </w:r>
      <w:r w:rsidR="00DB71D0" w:rsidRPr="00D22DFB">
        <w:rPr>
          <w:rFonts w:ascii="Times New Roman" w:eastAsia="Times New Roman" w:hAnsi="Times New Roman"/>
          <w:sz w:val="24"/>
          <w:szCs w:val="24"/>
          <w:lang w:val="lt-LT"/>
        </w:rPr>
        <w:t xml:space="preserve">erkančioji organizacija)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veiklos planų įgyvendinimą, sutartinių įsipareigojimų tretiesiems asmenims laikymąsi.</w:t>
      </w:r>
    </w:p>
    <w:p w14:paraId="59FF0691" w14:textId="77777777" w:rsidR="00DB71D0" w:rsidRPr="00D22DFB" w:rsidRDefault="00DB71D0" w:rsidP="001267EF">
      <w:pPr>
        <w:spacing w:line="14" w:lineRule="exact"/>
        <w:rPr>
          <w:rFonts w:ascii="Times New Roman" w:eastAsia="Times New Roman" w:hAnsi="Times New Roman"/>
          <w:sz w:val="24"/>
          <w:szCs w:val="24"/>
          <w:lang w:val="lt-LT"/>
        </w:rPr>
      </w:pPr>
    </w:p>
    <w:p w14:paraId="27ABC810" w14:textId="77777777" w:rsidR="00DB71D0" w:rsidRPr="00D22DFB" w:rsidRDefault="00DB71D0" w:rsidP="00DE6C4A">
      <w:pPr>
        <w:numPr>
          <w:ilvl w:val="0"/>
          <w:numId w:val="1"/>
        </w:numPr>
        <w:tabs>
          <w:tab w:val="left" w:pos="1107"/>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Siekiant užtikrinti tinkamą pirkimų proceso valdymą pirkimų organizavimas turi apimti visą pirkimų procesą (t. y. </w:t>
      </w:r>
      <w:r w:rsidR="00524B38"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poreikių formavimą, pirkimų planavimą, iniciavimą ir pasirengimą jiems, pirkimų vykdymą, pirkimo sutarties sudarymą, vykdymą ir jos rezultatų įvertinimą).</w:t>
      </w:r>
    </w:p>
    <w:p w14:paraId="0426CA0F" w14:textId="77777777" w:rsidR="00DB71D0" w:rsidRPr="00D22DFB" w:rsidRDefault="00DB71D0" w:rsidP="001267EF">
      <w:pPr>
        <w:spacing w:line="13" w:lineRule="exact"/>
        <w:rPr>
          <w:rFonts w:ascii="Times New Roman" w:eastAsia="Times New Roman" w:hAnsi="Times New Roman"/>
          <w:sz w:val="24"/>
          <w:szCs w:val="24"/>
          <w:lang w:val="lt-LT"/>
        </w:rPr>
      </w:pPr>
    </w:p>
    <w:p w14:paraId="5F22566C" w14:textId="77777777" w:rsidR="00DB71D0" w:rsidRPr="00D22DFB" w:rsidRDefault="00DB71D0" w:rsidP="00DE6C4A">
      <w:pPr>
        <w:numPr>
          <w:ilvl w:val="0"/>
          <w:numId w:val="1"/>
        </w:numPr>
        <w:tabs>
          <w:tab w:val="left" w:pos="1107"/>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Planuodama ir atlikdama pirkimus, vykdydama pirkimo sutartis ir nustatydama pirkimų kontrolės priemones, </w:t>
      </w:r>
      <w:r w:rsidR="00524B38"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erkančioji organizacija vadovaujasi Lietuvos Respublikos viešųjų pirkimų įstatymu (toliau – Viešųjų pirkimų įstatymas), jo įgyvendinamaisiais teisės aktais, kitais įstatymais ir </w:t>
      </w:r>
      <w:r w:rsidR="00524B38"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priimtais </w:t>
      </w:r>
      <w:r w:rsidR="00524B38" w:rsidRPr="00D22DFB">
        <w:rPr>
          <w:rFonts w:ascii="Times New Roman" w:eastAsia="Times New Roman" w:hAnsi="Times New Roman"/>
          <w:sz w:val="24"/>
          <w:szCs w:val="24"/>
          <w:lang w:val="lt-LT"/>
        </w:rPr>
        <w:t>vidaus dokumentais</w:t>
      </w:r>
      <w:r w:rsidRPr="00D22DFB">
        <w:rPr>
          <w:rFonts w:ascii="Times New Roman" w:eastAsia="Times New Roman" w:hAnsi="Times New Roman"/>
          <w:sz w:val="24"/>
          <w:szCs w:val="24"/>
          <w:lang w:val="lt-LT"/>
        </w:rPr>
        <w:t>.</w:t>
      </w:r>
    </w:p>
    <w:p w14:paraId="435A572F" w14:textId="77777777" w:rsidR="00DB71D0" w:rsidRPr="00D22DFB" w:rsidRDefault="00DB71D0" w:rsidP="001267EF">
      <w:pPr>
        <w:spacing w:line="14" w:lineRule="exact"/>
        <w:rPr>
          <w:rFonts w:ascii="Times New Roman" w:eastAsia="Times New Roman" w:hAnsi="Times New Roman"/>
          <w:sz w:val="24"/>
          <w:szCs w:val="24"/>
          <w:lang w:val="lt-LT"/>
        </w:rPr>
      </w:pPr>
    </w:p>
    <w:p w14:paraId="7BCF79C4" w14:textId="77777777" w:rsidR="00DB71D0" w:rsidRPr="00D22DFB" w:rsidRDefault="00DB71D0" w:rsidP="00DE6C4A">
      <w:pPr>
        <w:numPr>
          <w:ilvl w:val="0"/>
          <w:numId w:val="1"/>
        </w:numPr>
        <w:tabs>
          <w:tab w:val="left" w:pos="1153"/>
        </w:tabs>
        <w:spacing w:line="236"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Organizuojant pirkimus </w:t>
      </w:r>
      <w:r w:rsidR="00524B38"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erkančiojoje organizacijoje, turi būti racionaliai naudojamos </w:t>
      </w:r>
      <w:r w:rsidR="00524B38"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lėšos </w:t>
      </w:r>
      <w:r w:rsidR="00524B38" w:rsidRPr="00D22DFB">
        <w:rPr>
          <w:rFonts w:ascii="Times New Roman" w:eastAsia="Times New Roman" w:hAnsi="Times New Roman"/>
          <w:sz w:val="24"/>
          <w:szCs w:val="24"/>
          <w:lang w:val="lt-LT"/>
        </w:rPr>
        <w:t>i</w:t>
      </w:r>
      <w:r w:rsidRPr="00D22DFB">
        <w:rPr>
          <w:rFonts w:ascii="Times New Roman" w:eastAsia="Times New Roman" w:hAnsi="Times New Roman"/>
          <w:sz w:val="24"/>
          <w:szCs w:val="24"/>
          <w:lang w:val="lt-LT"/>
        </w:rPr>
        <w:t>r darbuotojų, dirbančių pagal darbo sutartį (toliau – darbuotojai), darbo laikas, laikomasi konfidencialumo ir nešališkumo reikalavimų.</w:t>
      </w:r>
    </w:p>
    <w:p w14:paraId="617F5048" w14:textId="77777777" w:rsidR="00DB71D0" w:rsidRPr="00D22DFB" w:rsidRDefault="00DB71D0" w:rsidP="001267EF">
      <w:pPr>
        <w:spacing w:line="1" w:lineRule="exact"/>
        <w:rPr>
          <w:rFonts w:ascii="Times New Roman" w:eastAsia="Times New Roman" w:hAnsi="Times New Roman"/>
          <w:sz w:val="24"/>
          <w:szCs w:val="24"/>
          <w:lang w:val="lt-LT"/>
        </w:rPr>
      </w:pPr>
    </w:p>
    <w:p w14:paraId="6C37D290" w14:textId="77777777" w:rsidR="00DB71D0" w:rsidRPr="00D22DFB" w:rsidRDefault="00DB71D0" w:rsidP="00DE6C4A">
      <w:pPr>
        <w:numPr>
          <w:ilvl w:val="0"/>
          <w:numId w:val="1"/>
        </w:numPr>
        <w:tabs>
          <w:tab w:val="left" w:pos="1060"/>
        </w:tabs>
        <w:spacing w:line="0" w:lineRule="atLeast"/>
        <w:ind w:left="1060" w:hanging="23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Taisyklėse vartojamos sąvokos:</w:t>
      </w:r>
    </w:p>
    <w:p w14:paraId="3495DA8B" w14:textId="77777777" w:rsidR="00DB71D0" w:rsidRPr="00D22DFB" w:rsidRDefault="00DB71D0" w:rsidP="001267EF">
      <w:pPr>
        <w:spacing w:line="12" w:lineRule="exact"/>
        <w:rPr>
          <w:rFonts w:ascii="Times New Roman" w:eastAsia="Times New Roman" w:hAnsi="Times New Roman"/>
          <w:sz w:val="24"/>
          <w:szCs w:val="24"/>
          <w:lang w:val="lt-LT"/>
        </w:rPr>
      </w:pPr>
    </w:p>
    <w:p w14:paraId="73EDE6A0" w14:textId="77777777" w:rsidR="00DB71D0" w:rsidRPr="00D22DFB" w:rsidRDefault="00013B44" w:rsidP="001267EF">
      <w:pPr>
        <w:spacing w:line="238"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5.1.</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Mažos vertės pirkimo pažyma </w:t>
      </w:r>
      <w:r w:rsidR="00DB71D0" w:rsidRPr="00D22DFB">
        <w:rPr>
          <w:rFonts w:ascii="Times New Roman" w:eastAsia="Times New Roman" w:hAnsi="Times New Roman"/>
          <w:sz w:val="24"/>
          <w:szCs w:val="24"/>
          <w:lang w:val="lt-LT"/>
        </w:rPr>
        <w:t xml:space="preserve">–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nustatytos formos dokumentas,</w:t>
      </w:r>
      <w:r w:rsidR="00DB71D0" w:rsidRPr="00D22DFB">
        <w:rPr>
          <w:rFonts w:ascii="Times New Roman" w:eastAsia="Times New Roman" w:hAnsi="Times New Roman"/>
          <w:b/>
          <w:sz w:val="24"/>
          <w:szCs w:val="24"/>
          <w:lang w:val="lt-LT"/>
        </w:rPr>
        <w:t xml:space="preserve">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sz w:val="24"/>
          <w:szCs w:val="24"/>
          <w:lang w:val="lt-LT"/>
        </w:rPr>
        <w:t xml:space="preserve"> nustatytais mažos vertės pirkimo atvejais pildomas pirkimo organizatoriaus ir pagrindžiantis jo priimtų sprendimų atitiktį Viešųjų pirkimų įstatymo ir kitų pirkimus reglamentuojančių teisės aktų reikalavimams. </w:t>
      </w:r>
    </w:p>
    <w:p w14:paraId="08B58A0E" w14:textId="77777777" w:rsidR="00DB71D0" w:rsidRPr="00D22DFB" w:rsidRDefault="00DB71D0" w:rsidP="001267EF">
      <w:pPr>
        <w:spacing w:line="14" w:lineRule="exact"/>
        <w:rPr>
          <w:rFonts w:ascii="Times New Roman" w:eastAsia="Times New Roman" w:hAnsi="Times New Roman"/>
          <w:sz w:val="24"/>
          <w:szCs w:val="24"/>
          <w:lang w:val="lt-LT"/>
        </w:rPr>
      </w:pPr>
    </w:p>
    <w:p w14:paraId="377DED5D" w14:textId="77777777" w:rsidR="00DB71D0" w:rsidRPr="00D22DFB" w:rsidRDefault="00013B44"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5.2.</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Perkančiosios organizacijos pirkimų vidaus kontrolė </w:t>
      </w:r>
      <w:r w:rsidR="00DB71D0" w:rsidRPr="00D22DFB">
        <w:rPr>
          <w:rFonts w:ascii="Times New Roman" w:eastAsia="Times New Roman" w:hAnsi="Times New Roman"/>
          <w:sz w:val="24"/>
          <w:szCs w:val="24"/>
          <w:lang w:val="lt-LT"/>
        </w:rPr>
        <w:t xml:space="preserve">–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 xml:space="preserve">sukurtos vidaus kontrolės sistemos dalis, kuria siekiama identifikuoti galimas klaidas ar pažeidimus bet kuriame pirkimų proceso etape, užkirsti jiems kelią ateityje bei užtikrinti su tuo susijusių rizikos veiksnių valdymą ir tinkamą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pirkimų vykdymą.</w:t>
      </w:r>
    </w:p>
    <w:p w14:paraId="7507DE0D" w14:textId="77777777" w:rsidR="00DB71D0" w:rsidRPr="00D22DFB" w:rsidRDefault="00DB71D0" w:rsidP="001267EF">
      <w:pPr>
        <w:spacing w:line="14" w:lineRule="exact"/>
        <w:rPr>
          <w:rFonts w:ascii="Times New Roman" w:eastAsia="Times New Roman" w:hAnsi="Times New Roman"/>
          <w:sz w:val="24"/>
          <w:szCs w:val="24"/>
          <w:lang w:val="lt-LT"/>
        </w:rPr>
      </w:pPr>
    </w:p>
    <w:p w14:paraId="49DE8DAF" w14:textId="77777777" w:rsidR="00DB71D0" w:rsidRPr="00D22DFB" w:rsidRDefault="00013B44" w:rsidP="001267EF">
      <w:pPr>
        <w:spacing w:line="238"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5.3.</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Pirkimų iniciatorius </w:t>
      </w:r>
      <w:r w:rsidR="00DB71D0" w:rsidRPr="00D22DFB">
        <w:rPr>
          <w:rFonts w:ascii="Times New Roman" w:eastAsia="Times New Roman" w:hAnsi="Times New Roman"/>
          <w:sz w:val="24"/>
          <w:szCs w:val="24"/>
          <w:lang w:val="lt-LT"/>
        </w:rPr>
        <w:t>–</w:t>
      </w:r>
      <w:r w:rsidR="001E5213" w:rsidRPr="00D22DFB">
        <w:rPr>
          <w:rFonts w:ascii="Times New Roman" w:eastAsia="Times New Roman" w:hAnsi="Times New Roman"/>
          <w:sz w:val="24"/>
          <w:szCs w:val="24"/>
          <w:lang w:val="lt-LT"/>
        </w:rPr>
        <w:t xml:space="preserve"> </w:t>
      </w:r>
      <w:r w:rsidR="00524B38"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organizacijos darbu</w:t>
      </w:r>
      <w:r w:rsidR="00AE36BB" w:rsidRPr="00D22DFB">
        <w:rPr>
          <w:rFonts w:ascii="Times New Roman" w:eastAsia="Times New Roman" w:hAnsi="Times New Roman"/>
          <w:sz w:val="24"/>
          <w:szCs w:val="24"/>
          <w:lang w:val="lt-LT"/>
        </w:rPr>
        <w:t>otojas</w:t>
      </w:r>
      <w:r w:rsidR="00DB71D0" w:rsidRPr="00D22DFB">
        <w:rPr>
          <w:rFonts w:ascii="Times New Roman" w:eastAsia="Times New Roman" w:hAnsi="Times New Roman"/>
          <w:sz w:val="24"/>
          <w:szCs w:val="24"/>
          <w:lang w:val="lt-LT"/>
        </w:rPr>
        <w:t xml:space="preserve">, kuris nurodė poreikį įsigyti reikalingų prekių, paslaugų arba darbų ir kuris koordinuoja (organizuoja)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79EE613D" w14:textId="77777777" w:rsidR="00DB71D0" w:rsidRPr="00D22DFB" w:rsidRDefault="00DB71D0" w:rsidP="001267EF">
      <w:pPr>
        <w:spacing w:line="19" w:lineRule="exact"/>
        <w:rPr>
          <w:rFonts w:ascii="Times New Roman" w:eastAsia="Times New Roman" w:hAnsi="Times New Roman"/>
          <w:sz w:val="24"/>
          <w:szCs w:val="24"/>
          <w:lang w:val="lt-LT"/>
        </w:rPr>
      </w:pPr>
    </w:p>
    <w:p w14:paraId="49156C3A" w14:textId="77777777" w:rsidR="00DB71D0" w:rsidRPr="00D22DFB" w:rsidRDefault="00013B44"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5.4.</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Pirkimų organizatorius </w:t>
      </w:r>
      <w:r w:rsidR="00DB71D0" w:rsidRPr="00D22DFB">
        <w:rPr>
          <w:rFonts w:ascii="Times New Roman" w:eastAsia="Times New Roman" w:hAnsi="Times New Roman"/>
          <w:sz w:val="24"/>
          <w:szCs w:val="24"/>
          <w:lang w:val="lt-LT"/>
        </w:rPr>
        <w:t xml:space="preserve">–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sz w:val="24"/>
          <w:szCs w:val="24"/>
          <w:lang w:val="lt-LT"/>
        </w:rPr>
        <w:t xml:space="preserve"> paskirtas</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darbuotojas, kuris</w:t>
      </w:r>
      <w:r w:rsidR="00DB71D0" w:rsidRPr="00D22DFB">
        <w:rPr>
          <w:rFonts w:ascii="Times New Roman" w:eastAsia="Times New Roman" w:hAnsi="Times New Roman"/>
          <w:b/>
          <w:sz w:val="24"/>
          <w:szCs w:val="24"/>
          <w:lang w:val="lt-LT"/>
        </w:rPr>
        <w:t xml:space="preserve">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w:t>
      </w:r>
      <w:r w:rsidR="004B059C" w:rsidRPr="00D22DFB">
        <w:rPr>
          <w:rFonts w:ascii="Times New Roman" w:eastAsia="Times New Roman" w:hAnsi="Times New Roman"/>
          <w:sz w:val="24"/>
          <w:szCs w:val="24"/>
          <w:lang w:val="lt-LT"/>
        </w:rPr>
        <w:t xml:space="preserve"> </w:t>
      </w:r>
      <w:bookmarkStart w:id="0" w:name="page5"/>
      <w:bookmarkEnd w:id="0"/>
      <w:r w:rsidR="00DB71D0" w:rsidRPr="00D22DFB">
        <w:rPr>
          <w:rFonts w:ascii="Times New Roman" w:eastAsia="Times New Roman" w:hAnsi="Times New Roman"/>
          <w:sz w:val="24"/>
          <w:szCs w:val="24"/>
          <w:lang w:val="lt-LT"/>
        </w:rPr>
        <w:t>nepriekaištingos reputacijos asmenys.</w:t>
      </w:r>
      <w:r w:rsidR="001E5213" w:rsidRPr="00D22DFB">
        <w:rPr>
          <w:rFonts w:ascii="Times New Roman" w:eastAsia="Times New Roman" w:hAnsi="Times New Roman"/>
          <w:sz w:val="24"/>
          <w:szCs w:val="24"/>
          <w:lang w:val="lt-LT"/>
        </w:rPr>
        <w:t xml:space="preserve"> Pirkimų organizatorius atsako:</w:t>
      </w:r>
    </w:p>
    <w:p w14:paraId="55E5CBB4" w14:textId="77777777" w:rsidR="00C1730C" w:rsidRPr="00D22DFB" w:rsidRDefault="00C1730C"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5.4.1.Už pirkimų vykdymą naudojantis centrinės perkančiosios organizacijos elektroniniu katalogu, kuriam viešoji įstaiga Centrinė projektų valdymo agentūra, atliekanti centrinės </w:t>
      </w:r>
      <w:r w:rsidRPr="00D22DFB">
        <w:rPr>
          <w:rFonts w:ascii="Times New Roman" w:eastAsia="Times New Roman" w:hAnsi="Times New Roman"/>
          <w:sz w:val="24"/>
          <w:szCs w:val="24"/>
          <w:lang w:val="lt-LT"/>
        </w:rPr>
        <w:lastRenderedPageBreak/>
        <w:t xml:space="preserve">perkančiosios organizacijos (toliau – CPO) funkcijas, suteikia prisijungimo duomenis prie elektroninio katalogo </w:t>
      </w:r>
      <w:proofErr w:type="spellStart"/>
      <w:r w:rsidRPr="00D22DFB">
        <w:rPr>
          <w:rFonts w:ascii="Times New Roman" w:eastAsia="Times New Roman" w:hAnsi="Times New Roman"/>
          <w:sz w:val="24"/>
          <w:szCs w:val="24"/>
          <w:lang w:val="lt-LT"/>
        </w:rPr>
        <w:t>CPO.lt</w:t>
      </w:r>
      <w:proofErr w:type="spellEnd"/>
      <w:r w:rsidRPr="00D22DFB">
        <w:rPr>
          <w:rFonts w:ascii="Times New Roman" w:eastAsia="Times New Roman" w:hAnsi="Times New Roman"/>
          <w:sz w:val="24"/>
          <w:szCs w:val="24"/>
          <w:lang w:val="lt-LT"/>
        </w:rPr>
        <w:t>™ (toliau – CPO elektroninis katalogas).</w:t>
      </w:r>
    </w:p>
    <w:p w14:paraId="6BC4A20A" w14:textId="77777777" w:rsidR="00DB71D0" w:rsidRPr="00D22DFB" w:rsidRDefault="00DB71D0" w:rsidP="001267EF">
      <w:pPr>
        <w:spacing w:line="13" w:lineRule="exact"/>
        <w:rPr>
          <w:rFonts w:ascii="Times New Roman" w:eastAsia="Times New Roman" w:hAnsi="Times New Roman"/>
          <w:sz w:val="24"/>
          <w:szCs w:val="24"/>
          <w:lang w:val="lt-LT"/>
        </w:rPr>
      </w:pPr>
    </w:p>
    <w:p w14:paraId="718937D1" w14:textId="77777777" w:rsidR="00DB71D0" w:rsidRPr="00D22DFB" w:rsidRDefault="00013B44"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5.5.</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Pirkimų organizavimas </w:t>
      </w:r>
      <w:r w:rsidR="00DB71D0" w:rsidRPr="00D22DFB">
        <w:rPr>
          <w:rFonts w:ascii="Times New Roman" w:eastAsia="Times New Roman" w:hAnsi="Times New Roman"/>
          <w:sz w:val="24"/>
          <w:szCs w:val="24"/>
          <w:lang w:val="lt-LT"/>
        </w:rPr>
        <w:t xml:space="preserve">–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sz w:val="24"/>
          <w:szCs w:val="24"/>
          <w:lang w:val="lt-LT"/>
        </w:rPr>
        <w:t xml:space="preserve"> veiksmai, kuriant sistemą,</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382F3334" w14:textId="77777777" w:rsidR="00DB71D0" w:rsidRPr="00D22DFB" w:rsidRDefault="00DB71D0" w:rsidP="001267EF">
      <w:pPr>
        <w:spacing w:line="14" w:lineRule="exact"/>
        <w:rPr>
          <w:rFonts w:ascii="Times New Roman" w:eastAsia="Times New Roman" w:hAnsi="Times New Roman"/>
          <w:sz w:val="24"/>
          <w:szCs w:val="24"/>
          <w:lang w:val="lt-LT"/>
        </w:rPr>
      </w:pPr>
    </w:p>
    <w:p w14:paraId="05CC297C" w14:textId="77777777" w:rsidR="00DB71D0" w:rsidRPr="00D22DFB" w:rsidRDefault="00013B44" w:rsidP="001267EF">
      <w:pPr>
        <w:spacing w:line="234"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5.6.</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Pirkimų planas </w:t>
      </w:r>
      <w:r w:rsidR="00DB71D0" w:rsidRPr="00D22DFB">
        <w:rPr>
          <w:rFonts w:ascii="Times New Roman" w:eastAsia="Times New Roman" w:hAnsi="Times New Roman"/>
          <w:sz w:val="24"/>
          <w:szCs w:val="24"/>
          <w:lang w:val="lt-LT"/>
        </w:rPr>
        <w:t xml:space="preserve">–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parengtas ir patvirtintas</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einamaisiais</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biudžetiniais metais planuojamų vykdyti prekių, paslaugų ir darbų pirkimų sąrašas.</w:t>
      </w:r>
    </w:p>
    <w:p w14:paraId="04603A7D" w14:textId="77777777" w:rsidR="00DB71D0" w:rsidRPr="00D22DFB" w:rsidRDefault="00DB71D0" w:rsidP="001267EF">
      <w:pPr>
        <w:spacing w:line="14" w:lineRule="exact"/>
        <w:rPr>
          <w:rFonts w:ascii="Times New Roman" w:eastAsia="Times New Roman" w:hAnsi="Times New Roman"/>
          <w:sz w:val="24"/>
          <w:szCs w:val="24"/>
          <w:lang w:val="lt-LT"/>
        </w:rPr>
      </w:pPr>
    </w:p>
    <w:p w14:paraId="7AB088FA" w14:textId="77777777" w:rsidR="00DB71D0" w:rsidRPr="00D22DFB" w:rsidRDefault="00013B44" w:rsidP="001267EF">
      <w:pPr>
        <w:spacing w:line="250"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5.7.</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Pirkimų suvestinė </w:t>
      </w:r>
      <w:r w:rsidR="00DB71D0" w:rsidRPr="00D22DFB">
        <w:rPr>
          <w:rFonts w:ascii="Times New Roman" w:eastAsia="Times New Roman" w:hAnsi="Times New Roman"/>
          <w:sz w:val="24"/>
          <w:szCs w:val="24"/>
          <w:lang w:val="lt-LT"/>
        </w:rPr>
        <w:t xml:space="preserve">– </w:t>
      </w:r>
      <w:r w:rsidR="004B059C"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parengta</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informacija apie visus</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w:t>
      </w:r>
      <w:r w:rsidR="004B059C" w:rsidRPr="00D22DFB">
        <w:rPr>
          <w:rFonts w:ascii="Times New Roman" w:eastAsia="Times New Roman" w:hAnsi="Times New Roman"/>
          <w:sz w:val="24"/>
          <w:szCs w:val="24"/>
          <w:lang w:val="lt-LT"/>
        </w:rPr>
        <w:t xml:space="preserve"> </w:t>
      </w:r>
      <w:r w:rsidR="00DB71D0" w:rsidRPr="00D22DFB">
        <w:rPr>
          <w:rFonts w:ascii="Times New Roman" w:eastAsia="Times New Roman" w:hAnsi="Times New Roman"/>
          <w:sz w:val="24"/>
          <w:szCs w:val="24"/>
          <w:lang w:val="lt-LT"/>
        </w:rPr>
        <w:t>CVP IS)</w:t>
      </w:r>
      <w:r w:rsidR="004B059C" w:rsidRPr="00D22DFB">
        <w:rPr>
          <w:rFonts w:ascii="Times New Roman" w:eastAsia="Times New Roman" w:hAnsi="Times New Roman"/>
          <w:sz w:val="24"/>
          <w:szCs w:val="24"/>
          <w:lang w:val="lt-LT"/>
        </w:rPr>
        <w:t xml:space="preserve"> </w:t>
      </w:r>
      <w:r w:rsidR="004B059C" w:rsidRPr="00D22DFB">
        <w:rPr>
          <w:rFonts w:ascii="Times New Roman" w:hAnsi="Times New Roman"/>
          <w:sz w:val="24"/>
          <w:szCs w:val="24"/>
          <w:lang w:val="lt-LT"/>
        </w:rPr>
        <w:t>pagal Viešųjų pirkimų tarnybos nustatytus reikalavimus ir tvarką</w:t>
      </w:r>
      <w:r w:rsidR="00DB71D0" w:rsidRPr="00D22DFB">
        <w:rPr>
          <w:rFonts w:ascii="Times New Roman" w:eastAsia="Times New Roman" w:hAnsi="Times New Roman"/>
          <w:sz w:val="24"/>
          <w:szCs w:val="24"/>
          <w:lang w:val="lt-LT"/>
        </w:rPr>
        <w:t>.</w:t>
      </w:r>
    </w:p>
    <w:p w14:paraId="6183C82B" w14:textId="77777777" w:rsidR="00DB71D0" w:rsidRPr="00D22DFB" w:rsidRDefault="00DB71D0" w:rsidP="001267EF">
      <w:pPr>
        <w:spacing w:line="12" w:lineRule="exact"/>
        <w:rPr>
          <w:rFonts w:ascii="Times New Roman" w:eastAsia="Times New Roman" w:hAnsi="Times New Roman"/>
          <w:sz w:val="24"/>
          <w:szCs w:val="24"/>
          <w:lang w:val="lt-LT"/>
        </w:rPr>
      </w:pPr>
    </w:p>
    <w:p w14:paraId="17A30273" w14:textId="77777777" w:rsidR="00DB71D0" w:rsidRPr="00D22DFB" w:rsidRDefault="00013B44"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5.8.</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Prekių, paslaugų ar darbų poreikio sąrašas </w:t>
      </w:r>
      <w:r w:rsidR="00DB71D0" w:rsidRPr="00D22DFB">
        <w:rPr>
          <w:rFonts w:ascii="Times New Roman" w:eastAsia="Times New Roman" w:hAnsi="Times New Roman"/>
          <w:sz w:val="24"/>
          <w:szCs w:val="24"/>
          <w:lang w:val="lt-LT"/>
        </w:rPr>
        <w:t>(toliau</w:t>
      </w:r>
      <w:r w:rsidR="00DB71D0" w:rsidRPr="00D22DFB">
        <w:rPr>
          <w:rFonts w:ascii="Times New Roman" w:eastAsia="Times New Roman" w:hAnsi="Times New Roman"/>
          <w:b/>
          <w:sz w:val="24"/>
          <w:szCs w:val="24"/>
          <w:lang w:val="lt-LT"/>
        </w:rPr>
        <w:t xml:space="preserve"> </w:t>
      </w:r>
      <w:r w:rsidR="004B059C" w:rsidRPr="00D22DFB">
        <w:rPr>
          <w:rFonts w:ascii="Times New Roman" w:eastAsia="Times New Roman" w:hAnsi="Times New Roman"/>
          <w:sz w:val="24"/>
          <w:szCs w:val="24"/>
          <w:lang w:val="lt-LT"/>
        </w:rPr>
        <w:t>– P</w:t>
      </w:r>
      <w:r w:rsidR="00DB71D0" w:rsidRPr="00D22DFB">
        <w:rPr>
          <w:rFonts w:ascii="Times New Roman" w:eastAsia="Times New Roman" w:hAnsi="Times New Roman"/>
          <w:sz w:val="24"/>
          <w:szCs w:val="24"/>
          <w:lang w:val="lt-LT"/>
        </w:rPr>
        <w:t>irkimų sąrašas) – pirkimų</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iniciatoriaus parengta susisteminta informacija apie ateinančiais biudžetiniais metais reikalingas pirkti prekes, paslaugas ir darbus.</w:t>
      </w:r>
    </w:p>
    <w:p w14:paraId="63A1ADAC" w14:textId="77777777" w:rsidR="00DB71D0" w:rsidRPr="00D22DFB" w:rsidRDefault="00DB71D0" w:rsidP="001267EF">
      <w:pPr>
        <w:spacing w:line="14" w:lineRule="exact"/>
        <w:rPr>
          <w:rFonts w:ascii="Times New Roman" w:eastAsia="Times New Roman" w:hAnsi="Times New Roman"/>
          <w:sz w:val="24"/>
          <w:szCs w:val="24"/>
          <w:lang w:val="lt-LT"/>
        </w:rPr>
      </w:pPr>
    </w:p>
    <w:p w14:paraId="4C908CA8" w14:textId="77777777" w:rsidR="00DB71D0" w:rsidRPr="00D22DFB" w:rsidRDefault="00013B44"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5.9.</w:t>
      </w:r>
      <w:r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b/>
          <w:sz w:val="24"/>
          <w:szCs w:val="24"/>
          <w:lang w:val="lt-LT"/>
        </w:rPr>
        <w:t xml:space="preserve">Rinkos tyrimas </w:t>
      </w:r>
      <w:r w:rsidR="00DB71D0" w:rsidRPr="00D22DFB">
        <w:rPr>
          <w:rFonts w:ascii="Times New Roman" w:eastAsia="Times New Roman" w:hAnsi="Times New Roman"/>
          <w:sz w:val="24"/>
          <w:szCs w:val="24"/>
          <w:lang w:val="lt-LT"/>
        </w:rPr>
        <w:t>– kokybinės ir kiekybinės informacijos apie realių bei potencialių prekių,</w:t>
      </w:r>
      <w:r w:rsidR="00DB71D0" w:rsidRPr="00D22DFB">
        <w:rPr>
          <w:rFonts w:ascii="Times New Roman" w:eastAsia="Times New Roman" w:hAnsi="Times New Roman"/>
          <w:b/>
          <w:sz w:val="24"/>
          <w:szCs w:val="24"/>
          <w:lang w:val="lt-LT"/>
        </w:rPr>
        <w:t xml:space="preserve"> </w:t>
      </w:r>
      <w:r w:rsidR="00DB71D0" w:rsidRPr="00D22DFB">
        <w:rPr>
          <w:rFonts w:ascii="Times New Roman" w:eastAsia="Times New Roman" w:hAnsi="Times New Roman"/>
          <w:sz w:val="24"/>
          <w:szCs w:val="24"/>
          <w:lang w:val="lt-LT"/>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6070D575" w14:textId="77777777" w:rsidR="00DB71D0" w:rsidRPr="00D22DFB" w:rsidRDefault="00DB71D0" w:rsidP="001267EF">
      <w:pPr>
        <w:spacing w:line="22" w:lineRule="exact"/>
        <w:rPr>
          <w:rFonts w:ascii="Times New Roman" w:eastAsia="Times New Roman" w:hAnsi="Times New Roman"/>
          <w:sz w:val="24"/>
          <w:szCs w:val="24"/>
          <w:lang w:val="lt-LT"/>
        </w:rPr>
      </w:pPr>
    </w:p>
    <w:p w14:paraId="63B9CDD5" w14:textId="77777777" w:rsidR="00DB71D0" w:rsidRPr="00D22DFB" w:rsidRDefault="00DB71D0" w:rsidP="001267EF">
      <w:pPr>
        <w:spacing w:line="13" w:lineRule="exact"/>
        <w:rPr>
          <w:rFonts w:ascii="Times New Roman" w:eastAsia="Times New Roman" w:hAnsi="Times New Roman"/>
          <w:sz w:val="24"/>
          <w:szCs w:val="24"/>
          <w:lang w:val="lt-LT"/>
        </w:rPr>
      </w:pPr>
    </w:p>
    <w:p w14:paraId="6A1A4688" w14:textId="77777777" w:rsidR="00DB71D0" w:rsidRPr="00D22DFB" w:rsidRDefault="00DB71D0" w:rsidP="00DE6C4A">
      <w:pPr>
        <w:numPr>
          <w:ilvl w:val="0"/>
          <w:numId w:val="2"/>
        </w:numPr>
        <w:tabs>
          <w:tab w:val="left" w:pos="1076"/>
        </w:tabs>
        <w:spacing w:line="234" w:lineRule="auto"/>
        <w:ind w:left="260" w:right="20" w:firstLine="568"/>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14:paraId="0D10CDAA" w14:textId="77777777" w:rsidR="00DB71D0" w:rsidRPr="00D22DFB" w:rsidRDefault="00DB71D0" w:rsidP="001267EF">
      <w:pPr>
        <w:spacing w:line="13" w:lineRule="exact"/>
        <w:rPr>
          <w:rFonts w:ascii="Times New Roman" w:eastAsia="Times New Roman" w:hAnsi="Times New Roman"/>
          <w:sz w:val="24"/>
          <w:szCs w:val="24"/>
          <w:lang w:val="lt-LT"/>
        </w:rPr>
      </w:pPr>
    </w:p>
    <w:p w14:paraId="58AEA8B4" w14:textId="77777777" w:rsidR="00DB71D0" w:rsidRPr="00D22DFB" w:rsidRDefault="00DB71D0" w:rsidP="00DE6C4A">
      <w:pPr>
        <w:numPr>
          <w:ilvl w:val="0"/>
          <w:numId w:val="2"/>
        </w:numPr>
        <w:tabs>
          <w:tab w:val="left" w:pos="1073"/>
        </w:tabs>
        <w:spacing w:line="234" w:lineRule="auto"/>
        <w:ind w:left="260" w:firstLine="568"/>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Pasikeitus Taisyklėse minimiems teisės aktams taikomos aktualios tų teisės aktų redakcijos nuostatos.</w:t>
      </w:r>
    </w:p>
    <w:p w14:paraId="3F8AF934" w14:textId="77777777" w:rsidR="003E347B" w:rsidRPr="00D22DFB" w:rsidRDefault="003E347B" w:rsidP="001267EF">
      <w:pPr>
        <w:tabs>
          <w:tab w:val="left" w:pos="1073"/>
        </w:tabs>
        <w:spacing w:line="234" w:lineRule="auto"/>
        <w:rPr>
          <w:rFonts w:ascii="Times New Roman" w:eastAsia="Times New Roman" w:hAnsi="Times New Roman"/>
          <w:sz w:val="24"/>
          <w:szCs w:val="24"/>
          <w:lang w:val="lt-LT"/>
        </w:rPr>
      </w:pPr>
    </w:p>
    <w:p w14:paraId="51870460" w14:textId="77777777" w:rsidR="00DB71D0" w:rsidRPr="00D22DFB" w:rsidRDefault="003E347B"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II. </w:t>
      </w:r>
      <w:r w:rsidR="00DB71D0" w:rsidRPr="00D22DFB">
        <w:rPr>
          <w:rFonts w:ascii="Times New Roman" w:eastAsia="Times New Roman" w:hAnsi="Times New Roman"/>
          <w:b/>
          <w:sz w:val="24"/>
          <w:szCs w:val="24"/>
          <w:lang w:val="lt-LT"/>
        </w:rPr>
        <w:t>PERKANČIOSIOS ORGANIZACIJOS VIEŠŲJŲ PIRKIMŲ ORGANIZAVIMAS IR</w:t>
      </w:r>
    </w:p>
    <w:p w14:paraId="43BFB177" w14:textId="77777777" w:rsidR="00DB71D0" w:rsidRPr="00D22DFB" w:rsidRDefault="00DB71D0"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JUOSE DALYVAUJANTYS ASMENYS</w:t>
      </w:r>
    </w:p>
    <w:p w14:paraId="2C07ECDC" w14:textId="77777777" w:rsidR="00DB71D0" w:rsidRPr="00D22DFB" w:rsidRDefault="00DB71D0" w:rsidP="001267EF">
      <w:pPr>
        <w:spacing w:line="283" w:lineRule="exact"/>
        <w:rPr>
          <w:rFonts w:ascii="Times New Roman" w:eastAsia="Times New Roman" w:hAnsi="Times New Roman"/>
          <w:sz w:val="24"/>
          <w:szCs w:val="24"/>
          <w:lang w:val="lt-LT"/>
        </w:rPr>
      </w:pPr>
    </w:p>
    <w:p w14:paraId="47168A77" w14:textId="77777777" w:rsidR="00DB71D0" w:rsidRPr="00D22DFB" w:rsidRDefault="00DB71D0" w:rsidP="00DE6C4A">
      <w:pPr>
        <w:numPr>
          <w:ilvl w:val="0"/>
          <w:numId w:val="3"/>
        </w:numPr>
        <w:tabs>
          <w:tab w:val="left" w:pos="1153"/>
        </w:tabs>
        <w:spacing w:line="236"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Taisyklės nustato tvarką, atsakingus asmenis ir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pirkimų organizavimo tvarką nuo pirkimų poreikio formavimo iki pirkimo sutarties rezultato įvertinimo arba, jeigu pirkimo sutartis nebuvo sudaryta, – iki pirkimo procedūros pabaigos.</w:t>
      </w:r>
    </w:p>
    <w:p w14:paraId="46CAC934" w14:textId="77777777" w:rsidR="00DB71D0" w:rsidRPr="00D22DFB" w:rsidRDefault="00DB71D0" w:rsidP="001267EF">
      <w:pPr>
        <w:spacing w:line="2" w:lineRule="exact"/>
        <w:rPr>
          <w:rFonts w:ascii="Times New Roman" w:eastAsia="Times New Roman" w:hAnsi="Times New Roman"/>
          <w:sz w:val="24"/>
          <w:szCs w:val="24"/>
          <w:lang w:val="lt-LT"/>
        </w:rPr>
      </w:pPr>
    </w:p>
    <w:p w14:paraId="6C959ECA" w14:textId="77777777" w:rsidR="00DB71D0" w:rsidRPr="00D22DFB" w:rsidRDefault="00DB71D0" w:rsidP="00DE6C4A">
      <w:pPr>
        <w:numPr>
          <w:ilvl w:val="0"/>
          <w:numId w:val="3"/>
        </w:numPr>
        <w:tabs>
          <w:tab w:val="left" w:pos="1440"/>
        </w:tabs>
        <w:spacing w:line="0" w:lineRule="atLeast"/>
        <w:ind w:left="180" w:firstLine="64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Taisyklėse apibrėžiama vykdomų pirkimų, pirkimų procesas ir</w:t>
      </w:r>
      <w:bookmarkStart w:id="1" w:name="page6"/>
      <w:bookmarkEnd w:id="1"/>
      <w:r w:rsidR="00F57624" w:rsidRPr="00D22DFB">
        <w:rPr>
          <w:rFonts w:ascii="Times New Roman" w:eastAsia="Times New Roman" w:hAnsi="Times New Roman"/>
          <w:sz w:val="24"/>
          <w:szCs w:val="24"/>
          <w:lang w:val="lt-LT"/>
        </w:rPr>
        <w:t xml:space="preserve"> </w:t>
      </w:r>
      <w:r w:rsidRPr="00D22DFB">
        <w:rPr>
          <w:rFonts w:ascii="Times New Roman" w:eastAsia="Times New Roman" w:hAnsi="Times New Roman"/>
          <w:sz w:val="24"/>
          <w:szCs w:val="24"/>
          <w:lang w:val="lt-LT"/>
        </w:rPr>
        <w:t>pirkime dalyvaujančių asmenų funkcijos ir atsakomybė:</w:t>
      </w:r>
    </w:p>
    <w:p w14:paraId="42F98F7D"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9.1. pirkimų iniciatoriaus (-</w:t>
      </w:r>
      <w:proofErr w:type="spellStart"/>
      <w:r w:rsidRPr="00D22DFB">
        <w:rPr>
          <w:rFonts w:ascii="Times New Roman" w:eastAsia="Times New Roman" w:hAnsi="Times New Roman"/>
          <w:sz w:val="24"/>
          <w:szCs w:val="24"/>
          <w:lang w:val="lt-LT"/>
        </w:rPr>
        <w:t>ių</w:t>
      </w:r>
      <w:proofErr w:type="spellEnd"/>
      <w:r w:rsidRPr="00D22DFB">
        <w:rPr>
          <w:rFonts w:ascii="Times New Roman" w:eastAsia="Times New Roman" w:hAnsi="Times New Roman"/>
          <w:sz w:val="24"/>
          <w:szCs w:val="24"/>
          <w:lang w:val="lt-LT"/>
        </w:rPr>
        <w:t>);</w:t>
      </w:r>
    </w:p>
    <w:p w14:paraId="7B027BA8"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9.2. už pirkimų planavimą atsakingo asmens;</w:t>
      </w:r>
    </w:p>
    <w:p w14:paraId="294EE6A6" w14:textId="77777777" w:rsidR="00DB71D0" w:rsidRPr="00D22DFB" w:rsidRDefault="00DB71D0" w:rsidP="001267EF">
      <w:pPr>
        <w:spacing w:line="12" w:lineRule="exact"/>
        <w:rPr>
          <w:rFonts w:ascii="Times New Roman" w:eastAsia="Times New Roman" w:hAnsi="Times New Roman"/>
          <w:sz w:val="24"/>
          <w:szCs w:val="24"/>
          <w:lang w:val="lt-LT"/>
        </w:rPr>
      </w:pPr>
    </w:p>
    <w:p w14:paraId="52F349A4" w14:textId="77777777" w:rsidR="00DB71D0" w:rsidRPr="00D22DFB" w:rsidRDefault="00DB71D0" w:rsidP="001267EF">
      <w:pPr>
        <w:spacing w:line="234" w:lineRule="auto"/>
        <w:ind w:left="260" w:right="20" w:firstLine="566"/>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9.3. už pirkimų organizavimą ir organizavimo priežiūrą atsakingo asmens (taip pat už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pirkimų taisyklių parengimą);</w:t>
      </w:r>
    </w:p>
    <w:p w14:paraId="5A5D0287" w14:textId="77777777" w:rsidR="00DB71D0" w:rsidRPr="00D22DFB" w:rsidRDefault="00DB71D0" w:rsidP="001267EF">
      <w:pPr>
        <w:spacing w:line="2" w:lineRule="exact"/>
        <w:rPr>
          <w:rFonts w:ascii="Times New Roman" w:eastAsia="Times New Roman" w:hAnsi="Times New Roman"/>
          <w:sz w:val="24"/>
          <w:szCs w:val="24"/>
          <w:lang w:val="lt-LT"/>
        </w:rPr>
      </w:pPr>
    </w:p>
    <w:p w14:paraId="3D36C8BD"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9.4. pirkimo organizatoriaus (-</w:t>
      </w:r>
      <w:proofErr w:type="spellStart"/>
      <w:r w:rsidRPr="00D22DFB">
        <w:rPr>
          <w:rFonts w:ascii="Times New Roman" w:eastAsia="Times New Roman" w:hAnsi="Times New Roman"/>
          <w:sz w:val="24"/>
          <w:szCs w:val="24"/>
          <w:lang w:val="lt-LT"/>
        </w:rPr>
        <w:t>ių</w:t>
      </w:r>
      <w:proofErr w:type="spellEnd"/>
      <w:r w:rsidRPr="00D22DFB">
        <w:rPr>
          <w:rFonts w:ascii="Times New Roman" w:eastAsia="Times New Roman" w:hAnsi="Times New Roman"/>
          <w:sz w:val="24"/>
          <w:szCs w:val="24"/>
          <w:lang w:val="lt-LT"/>
        </w:rPr>
        <w:t>);</w:t>
      </w:r>
    </w:p>
    <w:p w14:paraId="79BFD060"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9.5. Viešojo pirkimo komisijos (-ų);</w:t>
      </w:r>
    </w:p>
    <w:p w14:paraId="4EA9EB49"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9.6. už pirkimų vykdymą naudojantis CPO elektroniniu katalogu;</w:t>
      </w:r>
    </w:p>
    <w:p w14:paraId="67B42576" w14:textId="77777777" w:rsidR="00DB71D0" w:rsidRPr="00D22DFB" w:rsidRDefault="00DB71D0" w:rsidP="001267EF">
      <w:pPr>
        <w:spacing w:line="12" w:lineRule="exact"/>
        <w:rPr>
          <w:rFonts w:ascii="Times New Roman" w:eastAsia="Times New Roman" w:hAnsi="Times New Roman"/>
          <w:sz w:val="24"/>
          <w:szCs w:val="24"/>
          <w:lang w:val="lt-LT"/>
        </w:rPr>
      </w:pPr>
    </w:p>
    <w:p w14:paraId="050E06D3" w14:textId="77777777" w:rsidR="00DB71D0" w:rsidRPr="00D22DFB" w:rsidRDefault="00DB71D0" w:rsidP="00DE6C4A">
      <w:pPr>
        <w:numPr>
          <w:ilvl w:val="0"/>
          <w:numId w:val="4"/>
        </w:numPr>
        <w:tabs>
          <w:tab w:val="left" w:pos="1347"/>
        </w:tabs>
        <w:spacing w:line="236"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Registruojant ir apskaitant su pirkimais susijusius dokumentus,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erkančiojoje organizacijoje vadovaujamasi Lietuvos Respublikos dokumentų ir archyvų įstatymo nuostatomis ir kitais poįstatyminiais teisės aktais.</w:t>
      </w:r>
    </w:p>
    <w:p w14:paraId="06286FCC" w14:textId="77777777" w:rsidR="00DB71D0" w:rsidRPr="00D22DFB" w:rsidRDefault="00DB71D0" w:rsidP="001267EF">
      <w:pPr>
        <w:spacing w:line="1" w:lineRule="exact"/>
        <w:rPr>
          <w:rFonts w:ascii="Times New Roman" w:eastAsia="Times New Roman" w:hAnsi="Times New Roman"/>
          <w:sz w:val="24"/>
          <w:szCs w:val="24"/>
          <w:lang w:val="lt-LT"/>
        </w:rPr>
      </w:pPr>
    </w:p>
    <w:p w14:paraId="58559FDA" w14:textId="77777777" w:rsidR="00DB71D0" w:rsidRPr="00D22DFB" w:rsidRDefault="00DB71D0" w:rsidP="00DE6C4A">
      <w:pPr>
        <w:numPr>
          <w:ilvl w:val="0"/>
          <w:numId w:val="4"/>
        </w:numPr>
        <w:tabs>
          <w:tab w:val="left" w:pos="1180"/>
        </w:tabs>
        <w:spacing w:line="0" w:lineRule="atLeast"/>
        <w:ind w:left="1180" w:hanging="352"/>
        <w:rPr>
          <w:rFonts w:ascii="Times New Roman" w:eastAsia="Times New Roman" w:hAnsi="Times New Roman"/>
          <w:sz w:val="24"/>
          <w:szCs w:val="24"/>
          <w:lang w:val="lt-LT"/>
        </w:rPr>
      </w:pPr>
      <w:r w:rsidRPr="00D22DFB">
        <w:rPr>
          <w:rFonts w:ascii="Times New Roman" w:eastAsia="Times New Roman" w:hAnsi="Times New Roman"/>
          <w:b/>
          <w:sz w:val="24"/>
          <w:szCs w:val="24"/>
          <w:lang w:val="lt-LT"/>
        </w:rPr>
        <w:t xml:space="preserve">Pirkimų iniciatorius </w:t>
      </w:r>
      <w:r w:rsidRPr="00D22DFB">
        <w:rPr>
          <w:rFonts w:ascii="Times New Roman" w:eastAsia="Times New Roman" w:hAnsi="Times New Roman"/>
          <w:sz w:val="24"/>
          <w:szCs w:val="24"/>
          <w:lang w:val="lt-LT"/>
        </w:rPr>
        <w:t>atlieka šias funkcijas:</w:t>
      </w:r>
    </w:p>
    <w:p w14:paraId="67E2579E" w14:textId="77777777" w:rsidR="00DB71D0" w:rsidRPr="00D22DFB" w:rsidRDefault="00DB71D0" w:rsidP="001267EF">
      <w:pPr>
        <w:spacing w:line="13" w:lineRule="exact"/>
        <w:rPr>
          <w:rFonts w:ascii="Times New Roman" w:eastAsia="Times New Roman" w:hAnsi="Times New Roman"/>
          <w:sz w:val="24"/>
          <w:szCs w:val="24"/>
          <w:lang w:val="lt-LT"/>
        </w:rPr>
      </w:pPr>
    </w:p>
    <w:p w14:paraId="7148380A" w14:textId="77777777" w:rsidR="00DB71D0" w:rsidRPr="00D22DFB" w:rsidRDefault="00DB71D0" w:rsidP="001267EF">
      <w:pPr>
        <w:spacing w:line="234"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11.1. atlieka rinkos tyrimą (išskyrus ypatingos skubos pirkimus ar kitais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F57624" w:rsidRPr="00D22DFB">
        <w:rPr>
          <w:rFonts w:ascii="Times New Roman" w:eastAsia="Times New Roman" w:hAnsi="Times New Roman"/>
          <w:sz w:val="24"/>
          <w:szCs w:val="24"/>
          <w:lang w:val="lt-LT"/>
        </w:rPr>
        <w:t>vidaus dokume</w:t>
      </w:r>
      <w:r w:rsidR="00754826" w:rsidRPr="00D22DFB">
        <w:rPr>
          <w:rFonts w:ascii="Times New Roman" w:eastAsia="Times New Roman" w:hAnsi="Times New Roman"/>
          <w:sz w:val="24"/>
          <w:szCs w:val="24"/>
          <w:lang w:val="lt-LT"/>
        </w:rPr>
        <w:t>n</w:t>
      </w:r>
      <w:r w:rsidR="00F57624" w:rsidRPr="00D22DFB">
        <w:rPr>
          <w:rFonts w:ascii="Times New Roman" w:eastAsia="Times New Roman" w:hAnsi="Times New Roman"/>
          <w:sz w:val="24"/>
          <w:szCs w:val="24"/>
          <w:lang w:val="lt-LT"/>
        </w:rPr>
        <w:t>tuose</w:t>
      </w:r>
      <w:r w:rsidRPr="00D22DFB">
        <w:rPr>
          <w:rFonts w:ascii="Times New Roman" w:eastAsia="Times New Roman" w:hAnsi="Times New Roman"/>
          <w:sz w:val="24"/>
          <w:szCs w:val="24"/>
          <w:lang w:val="lt-LT"/>
        </w:rPr>
        <w:t xml:space="preserve"> nustatytais atvejais);</w:t>
      </w:r>
    </w:p>
    <w:p w14:paraId="7A9ACA32" w14:textId="77777777" w:rsidR="00DB71D0" w:rsidRPr="00D22DFB" w:rsidRDefault="00DB71D0" w:rsidP="001267EF">
      <w:pPr>
        <w:spacing w:line="14" w:lineRule="exact"/>
        <w:rPr>
          <w:rFonts w:ascii="Times New Roman" w:eastAsia="Times New Roman" w:hAnsi="Times New Roman"/>
          <w:sz w:val="24"/>
          <w:szCs w:val="24"/>
          <w:lang w:val="lt-LT"/>
        </w:rPr>
      </w:pPr>
    </w:p>
    <w:p w14:paraId="1F4BD607" w14:textId="77777777" w:rsidR="00DB71D0" w:rsidRPr="00D22DFB" w:rsidRDefault="00DB71D0"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11.2. rengia laisvos formos prekių, paslaugų ir darbų pagrindimą (toliau – pirkimų pagrindimas) (pagrindžiamas išlaidų būtinumas, atsižvelgiant į pirkimo iniciatoriaus veiklos uždavinius ir tikslus);</w:t>
      </w:r>
    </w:p>
    <w:p w14:paraId="3B5E99BE" w14:textId="77777777" w:rsidR="00DB71D0" w:rsidRPr="00D22DFB" w:rsidRDefault="00DB71D0" w:rsidP="001267EF">
      <w:pPr>
        <w:spacing w:line="2" w:lineRule="exact"/>
        <w:rPr>
          <w:rFonts w:ascii="Times New Roman" w:eastAsia="Times New Roman" w:hAnsi="Times New Roman"/>
          <w:sz w:val="24"/>
          <w:szCs w:val="24"/>
          <w:lang w:val="lt-LT"/>
        </w:rPr>
      </w:pPr>
    </w:p>
    <w:p w14:paraId="373CE7A3" w14:textId="77777777" w:rsidR="00DB71D0" w:rsidRPr="00D22DFB" w:rsidRDefault="00DB71D0"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11.3. rengia pirkimų sąrašą</w:t>
      </w:r>
      <w:r w:rsidR="006B4AEC" w:rsidRPr="00D22DFB">
        <w:rPr>
          <w:rFonts w:ascii="Times New Roman" w:eastAsia="Times New Roman" w:hAnsi="Times New Roman"/>
          <w:sz w:val="24"/>
          <w:szCs w:val="24"/>
          <w:lang w:val="lt-LT"/>
        </w:rPr>
        <w:t xml:space="preserve"> (Taisyklių </w:t>
      </w:r>
      <w:r w:rsidR="00B230AB" w:rsidRPr="00D22DFB">
        <w:rPr>
          <w:rFonts w:ascii="Times New Roman" w:eastAsia="Times New Roman" w:hAnsi="Times New Roman"/>
          <w:sz w:val="24"/>
          <w:szCs w:val="24"/>
          <w:lang w:val="lt-LT"/>
        </w:rPr>
        <w:t>4</w:t>
      </w:r>
      <w:r w:rsidR="0039192C" w:rsidRPr="00D22DFB">
        <w:rPr>
          <w:rFonts w:ascii="Times New Roman" w:eastAsia="Times New Roman" w:hAnsi="Times New Roman"/>
          <w:sz w:val="24"/>
          <w:szCs w:val="24"/>
          <w:lang w:val="lt-LT"/>
        </w:rPr>
        <w:t xml:space="preserve"> </w:t>
      </w:r>
      <w:r w:rsidR="006B4AEC" w:rsidRPr="00D22DFB">
        <w:rPr>
          <w:rFonts w:ascii="Times New Roman" w:eastAsia="Times New Roman" w:hAnsi="Times New Roman"/>
          <w:sz w:val="24"/>
          <w:szCs w:val="24"/>
          <w:lang w:val="lt-LT"/>
        </w:rPr>
        <w:t>priedas)</w:t>
      </w:r>
      <w:r w:rsidRPr="00D22DFB">
        <w:rPr>
          <w:rFonts w:ascii="Times New Roman" w:eastAsia="Times New Roman" w:hAnsi="Times New Roman"/>
          <w:sz w:val="24"/>
          <w:szCs w:val="24"/>
          <w:lang w:val="lt-LT"/>
        </w:rPr>
        <w:t>;</w:t>
      </w:r>
    </w:p>
    <w:p w14:paraId="368F3B59" w14:textId="77777777" w:rsidR="00DB71D0" w:rsidRPr="00D22DFB" w:rsidRDefault="00DB71D0" w:rsidP="001267EF">
      <w:pPr>
        <w:spacing w:line="12" w:lineRule="exact"/>
        <w:rPr>
          <w:rFonts w:ascii="Times New Roman" w:eastAsia="Times New Roman" w:hAnsi="Times New Roman"/>
          <w:sz w:val="24"/>
          <w:szCs w:val="24"/>
          <w:lang w:val="lt-LT"/>
        </w:rPr>
      </w:pPr>
    </w:p>
    <w:p w14:paraId="2FE484B9" w14:textId="77777777" w:rsidR="00DB71D0" w:rsidRPr="00D22DFB" w:rsidRDefault="00DB71D0" w:rsidP="001267EF">
      <w:pPr>
        <w:spacing w:line="234"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11.4. </w:t>
      </w:r>
      <w:r w:rsidR="001267EF" w:rsidRPr="00D22DFB">
        <w:rPr>
          <w:rFonts w:ascii="Times New Roman" w:eastAsia="Times New Roman" w:hAnsi="Times New Roman"/>
          <w:sz w:val="24"/>
          <w:szCs w:val="24"/>
          <w:lang w:val="lt-LT"/>
        </w:rPr>
        <w:t>pild</w:t>
      </w:r>
      <w:r w:rsidR="0026692D" w:rsidRPr="00D22DFB">
        <w:rPr>
          <w:rFonts w:ascii="Times New Roman" w:eastAsia="Times New Roman" w:hAnsi="Times New Roman"/>
          <w:sz w:val="24"/>
          <w:szCs w:val="24"/>
          <w:lang w:val="lt-LT"/>
        </w:rPr>
        <w:t>o</w:t>
      </w:r>
      <w:r w:rsidR="00517696" w:rsidRPr="00D22DFB">
        <w:rPr>
          <w:rFonts w:ascii="Times New Roman" w:eastAsia="Times New Roman" w:hAnsi="Times New Roman"/>
          <w:sz w:val="24"/>
          <w:szCs w:val="24"/>
          <w:lang w:val="lt-LT"/>
        </w:rPr>
        <w:t xml:space="preserve"> paraišk</w:t>
      </w:r>
      <w:r w:rsidR="0026692D" w:rsidRPr="00D22DFB">
        <w:rPr>
          <w:rFonts w:ascii="Times New Roman" w:eastAsia="Times New Roman" w:hAnsi="Times New Roman"/>
          <w:sz w:val="24"/>
          <w:szCs w:val="24"/>
          <w:lang w:val="lt-LT"/>
        </w:rPr>
        <w:t>ą</w:t>
      </w:r>
      <w:r w:rsidRPr="00D22DFB">
        <w:rPr>
          <w:rFonts w:ascii="Times New Roman" w:eastAsia="Times New Roman" w:hAnsi="Times New Roman"/>
          <w:sz w:val="24"/>
          <w:szCs w:val="24"/>
          <w:lang w:val="lt-LT"/>
        </w:rPr>
        <w:t xml:space="preserve"> kurios forma pateikta Taisyklių 1 priede (toliau – paraiška);</w:t>
      </w:r>
    </w:p>
    <w:p w14:paraId="6CC47A4E" w14:textId="77777777" w:rsidR="00DB71D0" w:rsidRPr="00D22DFB" w:rsidRDefault="00DB71D0" w:rsidP="001267EF">
      <w:pPr>
        <w:spacing w:line="14" w:lineRule="exact"/>
        <w:rPr>
          <w:rFonts w:ascii="Times New Roman" w:eastAsia="Times New Roman" w:hAnsi="Times New Roman"/>
          <w:sz w:val="24"/>
          <w:szCs w:val="24"/>
          <w:lang w:val="lt-LT"/>
        </w:rPr>
      </w:pPr>
    </w:p>
    <w:p w14:paraId="4894FF04" w14:textId="77777777" w:rsidR="00DB71D0" w:rsidRPr="00D22DFB" w:rsidRDefault="00DB71D0"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11.5. koordinuoja (organizuoja)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sudarytose pirkimo sutartyse numatytų jos įsipareigojimų vykdymą ir prižiūri pristatymo (atlikimo, teikimo) terminų bei prekių, </w:t>
      </w:r>
      <w:r w:rsidRPr="00D22DFB">
        <w:rPr>
          <w:rFonts w:ascii="Times New Roman" w:eastAsia="Times New Roman" w:hAnsi="Times New Roman"/>
          <w:sz w:val="24"/>
          <w:szCs w:val="24"/>
          <w:lang w:val="lt-LT"/>
        </w:rPr>
        <w:lastRenderedPageBreak/>
        <w:t>paslaugų ir darbų atitiktį pirkimo sutartyse numatytiems kokybiniams ir kitiems reikalavimams laikymąsi;</w:t>
      </w:r>
    </w:p>
    <w:p w14:paraId="17081FE3" w14:textId="77777777" w:rsidR="00DB71D0" w:rsidRPr="00D22DFB" w:rsidRDefault="00DB71D0" w:rsidP="001267EF">
      <w:pPr>
        <w:spacing w:line="14" w:lineRule="exact"/>
        <w:rPr>
          <w:rFonts w:ascii="Times New Roman" w:eastAsia="Times New Roman" w:hAnsi="Times New Roman"/>
          <w:sz w:val="24"/>
          <w:szCs w:val="24"/>
          <w:lang w:val="lt-LT"/>
        </w:rPr>
      </w:pPr>
    </w:p>
    <w:p w14:paraId="2DBBFC5E" w14:textId="77777777" w:rsidR="00DB71D0" w:rsidRPr="00D22DFB" w:rsidRDefault="00DB71D0"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11.6. inicijuoja siūlymus dėl pirkimo sutarčių pratęsimo, keitimo (esant galimybei), nutraukimo ar pirkimo sutartyje numatytų prievolių įvykdymo užtikrinimo būdų taikymo kontrahentui;</w:t>
      </w:r>
    </w:p>
    <w:p w14:paraId="1FCD5EC5" w14:textId="77777777" w:rsidR="00DB71D0" w:rsidRPr="00D22DFB" w:rsidRDefault="00DB71D0" w:rsidP="001267EF">
      <w:pPr>
        <w:spacing w:line="14" w:lineRule="exact"/>
        <w:rPr>
          <w:rFonts w:ascii="Times New Roman" w:eastAsia="Times New Roman" w:hAnsi="Times New Roman"/>
          <w:sz w:val="24"/>
          <w:szCs w:val="24"/>
          <w:lang w:val="lt-LT"/>
        </w:rPr>
      </w:pPr>
    </w:p>
    <w:p w14:paraId="24B95D05" w14:textId="77777777" w:rsidR="00DB71D0" w:rsidRPr="00D22DFB" w:rsidRDefault="00AE36BB" w:rsidP="0026692D">
      <w:pPr>
        <w:spacing w:line="234"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11.7. teikia informaciją </w:t>
      </w:r>
      <w:r w:rsidR="004301F8" w:rsidRPr="00D22DFB">
        <w:rPr>
          <w:rFonts w:ascii="Times New Roman" w:eastAsia="Times New Roman" w:hAnsi="Times New Roman"/>
          <w:sz w:val="24"/>
          <w:szCs w:val="24"/>
          <w:lang w:val="lt-LT"/>
        </w:rPr>
        <w:t xml:space="preserve">už pirkimų organizavimą ir pirkimų organizavimo priežiūrą atsakingam asmeniui </w:t>
      </w:r>
      <w:r w:rsidR="00DB71D0" w:rsidRPr="00D22DFB">
        <w:rPr>
          <w:rFonts w:ascii="Times New Roman" w:eastAsia="Times New Roman" w:hAnsi="Times New Roman"/>
          <w:sz w:val="24"/>
          <w:szCs w:val="24"/>
          <w:lang w:val="lt-LT"/>
        </w:rPr>
        <w:t>apie įvykdytas ar nutrauktas pirkimo sutart</w:t>
      </w:r>
      <w:r w:rsidR="00F57624" w:rsidRPr="00D22DFB">
        <w:rPr>
          <w:rFonts w:ascii="Times New Roman" w:eastAsia="Times New Roman" w:hAnsi="Times New Roman"/>
          <w:sz w:val="24"/>
          <w:szCs w:val="24"/>
          <w:lang w:val="lt-LT"/>
        </w:rPr>
        <w:t>is (preliminariąsias sutartis)</w:t>
      </w:r>
      <w:r w:rsidR="0026692D" w:rsidRPr="00D22DFB">
        <w:rPr>
          <w:rFonts w:ascii="Times New Roman" w:eastAsia="Times New Roman" w:hAnsi="Times New Roman"/>
          <w:sz w:val="24"/>
          <w:szCs w:val="24"/>
          <w:lang w:val="lt-LT"/>
        </w:rPr>
        <w:t>;</w:t>
      </w:r>
    </w:p>
    <w:p w14:paraId="76325E28" w14:textId="77777777" w:rsidR="0026692D" w:rsidRPr="00D22DFB" w:rsidRDefault="0026692D" w:rsidP="0026692D">
      <w:pPr>
        <w:spacing w:line="234"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11.8. gali dalyvauti pirkimų komisijose.</w:t>
      </w:r>
    </w:p>
    <w:p w14:paraId="05532077" w14:textId="77777777" w:rsidR="00DB71D0" w:rsidRPr="00D22DFB" w:rsidRDefault="00DB71D0" w:rsidP="00DE6C4A">
      <w:pPr>
        <w:numPr>
          <w:ilvl w:val="0"/>
          <w:numId w:val="5"/>
        </w:numPr>
        <w:tabs>
          <w:tab w:val="left" w:pos="1180"/>
        </w:tabs>
        <w:spacing w:line="0" w:lineRule="atLeast"/>
        <w:ind w:left="1180" w:hanging="352"/>
        <w:rPr>
          <w:rFonts w:ascii="Times New Roman" w:eastAsia="Times New Roman" w:hAnsi="Times New Roman"/>
          <w:sz w:val="24"/>
          <w:szCs w:val="24"/>
          <w:lang w:val="lt-LT"/>
        </w:rPr>
      </w:pPr>
      <w:r w:rsidRPr="00D22DFB">
        <w:rPr>
          <w:rFonts w:ascii="Times New Roman" w:eastAsia="Times New Roman" w:hAnsi="Times New Roman"/>
          <w:b/>
          <w:sz w:val="24"/>
          <w:szCs w:val="24"/>
          <w:lang w:val="lt-LT"/>
        </w:rPr>
        <w:t xml:space="preserve">Už pirkimų planavimą atsakingas asmuo </w:t>
      </w:r>
      <w:r w:rsidRPr="00D22DFB">
        <w:rPr>
          <w:rFonts w:ascii="Times New Roman" w:eastAsia="Times New Roman" w:hAnsi="Times New Roman"/>
          <w:sz w:val="24"/>
          <w:szCs w:val="24"/>
          <w:lang w:val="lt-LT"/>
        </w:rPr>
        <w:t>atlieka šias</w:t>
      </w:r>
      <w:r w:rsidRPr="00D22DFB">
        <w:rPr>
          <w:rFonts w:ascii="Times New Roman" w:eastAsia="Times New Roman" w:hAnsi="Times New Roman"/>
          <w:b/>
          <w:sz w:val="24"/>
          <w:szCs w:val="24"/>
          <w:lang w:val="lt-LT"/>
        </w:rPr>
        <w:t xml:space="preserve"> </w:t>
      </w:r>
      <w:r w:rsidRPr="00D22DFB">
        <w:rPr>
          <w:rFonts w:ascii="Times New Roman" w:eastAsia="Times New Roman" w:hAnsi="Times New Roman"/>
          <w:sz w:val="24"/>
          <w:szCs w:val="24"/>
          <w:lang w:val="lt-LT"/>
        </w:rPr>
        <w:t>funkcijas:</w:t>
      </w:r>
    </w:p>
    <w:p w14:paraId="6111397D" w14:textId="77777777" w:rsidR="00DB71D0" w:rsidRPr="00D22DFB" w:rsidRDefault="00DB71D0" w:rsidP="001267EF">
      <w:pPr>
        <w:spacing w:line="12" w:lineRule="exact"/>
        <w:rPr>
          <w:rFonts w:ascii="Times New Roman" w:eastAsia="Times New Roman" w:hAnsi="Times New Roman"/>
          <w:sz w:val="24"/>
          <w:szCs w:val="24"/>
          <w:lang w:val="lt-LT"/>
        </w:rPr>
      </w:pPr>
    </w:p>
    <w:p w14:paraId="6CD75C74" w14:textId="77777777" w:rsidR="00DB71D0" w:rsidRPr="00D22DFB" w:rsidRDefault="00DB71D0" w:rsidP="001267EF">
      <w:pPr>
        <w:spacing w:line="234"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12.1. rengia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einamųjų biudžetinių metų pirkimų planą </w:t>
      </w:r>
      <w:r w:rsidR="0046582C" w:rsidRPr="00D22DFB">
        <w:rPr>
          <w:rFonts w:ascii="Times New Roman" w:eastAsia="Times New Roman" w:hAnsi="Times New Roman"/>
          <w:sz w:val="24"/>
          <w:szCs w:val="24"/>
          <w:lang w:val="lt-LT"/>
        </w:rPr>
        <w:t xml:space="preserve">(Taisyklių </w:t>
      </w:r>
      <w:r w:rsidR="00B230AB" w:rsidRPr="00D22DFB">
        <w:rPr>
          <w:rFonts w:ascii="Times New Roman" w:eastAsia="Times New Roman" w:hAnsi="Times New Roman"/>
          <w:sz w:val="24"/>
          <w:szCs w:val="24"/>
          <w:lang w:val="lt-LT"/>
        </w:rPr>
        <w:t>6</w:t>
      </w:r>
      <w:r w:rsidR="0046582C" w:rsidRPr="00D22DFB">
        <w:rPr>
          <w:rFonts w:ascii="Times New Roman" w:eastAsia="Times New Roman" w:hAnsi="Times New Roman"/>
          <w:sz w:val="24"/>
          <w:szCs w:val="24"/>
          <w:lang w:val="lt-LT"/>
        </w:rPr>
        <w:t xml:space="preserve"> priedas) </w:t>
      </w:r>
      <w:r w:rsidRPr="00D22DFB">
        <w:rPr>
          <w:rFonts w:ascii="Times New Roman" w:eastAsia="Times New Roman" w:hAnsi="Times New Roman"/>
          <w:sz w:val="24"/>
          <w:szCs w:val="24"/>
          <w:lang w:val="lt-LT"/>
        </w:rPr>
        <w:t>ir jo pakeitimus;</w:t>
      </w:r>
    </w:p>
    <w:p w14:paraId="1D02CB80" w14:textId="77777777" w:rsidR="00DB71D0" w:rsidRPr="00D22DFB" w:rsidRDefault="00DB71D0" w:rsidP="001267EF">
      <w:pPr>
        <w:spacing w:line="14" w:lineRule="exact"/>
        <w:rPr>
          <w:rFonts w:ascii="Times New Roman" w:eastAsia="Times New Roman" w:hAnsi="Times New Roman"/>
          <w:sz w:val="24"/>
          <w:szCs w:val="24"/>
          <w:lang w:val="lt-LT"/>
        </w:rPr>
      </w:pPr>
    </w:p>
    <w:p w14:paraId="0F459CA2" w14:textId="77777777" w:rsidR="00DB71D0" w:rsidRPr="00D22DFB" w:rsidRDefault="00DB71D0"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12.2. pagal </w:t>
      </w:r>
      <w:r w:rsidR="00F57624" w:rsidRPr="00D22DFB">
        <w:rPr>
          <w:rFonts w:ascii="Times New Roman" w:eastAsia="Times New Roman" w:hAnsi="Times New Roman"/>
          <w:sz w:val="24"/>
          <w:szCs w:val="24"/>
          <w:lang w:val="lt-LT"/>
        </w:rPr>
        <w:t>Perkančiosios organizacijos</w:t>
      </w:r>
      <w:r w:rsidRPr="00D22DFB">
        <w:rPr>
          <w:rFonts w:ascii="Times New Roman" w:eastAsia="Times New Roman" w:hAnsi="Times New Roman"/>
          <w:sz w:val="24"/>
          <w:szCs w:val="24"/>
          <w:lang w:val="lt-LT"/>
        </w:rPr>
        <w:t xml:space="preserve"> </w:t>
      </w:r>
      <w:r w:rsidR="008457CA" w:rsidRPr="00D22DFB">
        <w:rPr>
          <w:rFonts w:ascii="Times New Roman" w:eastAsia="Times New Roman" w:hAnsi="Times New Roman"/>
          <w:sz w:val="24"/>
          <w:szCs w:val="24"/>
          <w:lang w:val="lt-LT"/>
        </w:rPr>
        <w:t>vadovo</w:t>
      </w:r>
      <w:r w:rsidRPr="00D22DFB">
        <w:rPr>
          <w:rFonts w:ascii="Times New Roman" w:eastAsia="Times New Roman" w:hAnsi="Times New Roman"/>
          <w:sz w:val="24"/>
          <w:szCs w:val="24"/>
          <w:lang w:val="lt-LT"/>
        </w:rPr>
        <w:t xml:space="preserve"> patvirtintą pirkimų planą rengia </w:t>
      </w:r>
      <w:r w:rsidR="00F57624"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pirkimų suvestinę ir ją ne vėliau negu iki einamųjų biudžetinių metų kovo 15 d., o patikslinus pirkimų planą – ne vėliau kaip per 5 darbo dienas, skelbia Viešųjų pirkimų įstatymo nustatyta tvarka CVP IS.</w:t>
      </w:r>
    </w:p>
    <w:p w14:paraId="7C96AFFD" w14:textId="77777777" w:rsidR="00DB71D0" w:rsidRPr="00D22DFB" w:rsidRDefault="00DB71D0" w:rsidP="001267EF">
      <w:pPr>
        <w:spacing w:line="2" w:lineRule="exact"/>
        <w:rPr>
          <w:rFonts w:ascii="Times New Roman" w:eastAsia="Times New Roman" w:hAnsi="Times New Roman"/>
          <w:sz w:val="24"/>
          <w:szCs w:val="24"/>
          <w:lang w:val="lt-LT"/>
        </w:rPr>
      </w:pPr>
    </w:p>
    <w:p w14:paraId="3BEA8581" w14:textId="77777777" w:rsidR="00DC4CF7" w:rsidRPr="00D22DFB" w:rsidRDefault="00DB71D0" w:rsidP="00DC4CF7">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12.3. CVP IS pateikia ataskaitas Viešųjų pirkimų įstatymo 96 straipsnio nustatyta tvarka.</w:t>
      </w:r>
    </w:p>
    <w:p w14:paraId="2F1084CC" w14:textId="77777777" w:rsidR="00DC4CF7" w:rsidRPr="00D22DFB" w:rsidRDefault="00DC4CF7" w:rsidP="001267EF">
      <w:pPr>
        <w:spacing w:line="0" w:lineRule="atLeast"/>
        <w:ind w:left="8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12.4.</w:t>
      </w:r>
      <w:r w:rsidRPr="00D22DFB">
        <w:rPr>
          <w:rFonts w:ascii="Times New Roman" w:hAnsi="Times New Roman"/>
          <w:sz w:val="24"/>
          <w:szCs w:val="24"/>
          <w:lang w:val="lt-LT"/>
        </w:rPr>
        <w:t xml:space="preserve"> tvarko bendrą Perkančiosios organizacijos Pirkimų registracijos žurnalą (Taisyklių 7 priedas).</w:t>
      </w:r>
    </w:p>
    <w:p w14:paraId="27C36545" w14:textId="77777777" w:rsidR="00DB71D0" w:rsidRPr="00D22DFB" w:rsidRDefault="00DB71D0" w:rsidP="001267EF">
      <w:pPr>
        <w:spacing w:line="12" w:lineRule="exact"/>
        <w:rPr>
          <w:rFonts w:ascii="Times New Roman" w:eastAsia="Times New Roman" w:hAnsi="Times New Roman"/>
          <w:sz w:val="24"/>
          <w:szCs w:val="24"/>
          <w:lang w:val="lt-LT"/>
        </w:rPr>
      </w:pPr>
    </w:p>
    <w:p w14:paraId="0E10D5C5" w14:textId="77777777" w:rsidR="00DB71D0" w:rsidRPr="00D22DFB" w:rsidRDefault="00DB71D0" w:rsidP="00DE6C4A">
      <w:pPr>
        <w:numPr>
          <w:ilvl w:val="0"/>
          <w:numId w:val="6"/>
        </w:numPr>
        <w:tabs>
          <w:tab w:val="left" w:pos="1246"/>
        </w:tabs>
        <w:spacing w:line="234" w:lineRule="auto"/>
        <w:ind w:left="260" w:right="20" w:firstLine="568"/>
        <w:jc w:val="both"/>
        <w:rPr>
          <w:rFonts w:ascii="Times New Roman" w:eastAsia="Times New Roman" w:hAnsi="Times New Roman"/>
          <w:sz w:val="24"/>
          <w:szCs w:val="24"/>
          <w:lang w:val="lt-LT"/>
        </w:rPr>
      </w:pPr>
      <w:r w:rsidRPr="00D22DFB">
        <w:rPr>
          <w:rFonts w:ascii="Times New Roman" w:eastAsia="Times New Roman" w:hAnsi="Times New Roman"/>
          <w:b/>
          <w:sz w:val="24"/>
          <w:szCs w:val="24"/>
          <w:lang w:val="lt-LT"/>
        </w:rPr>
        <w:t xml:space="preserve">Už pirkimų organizavimą ir pirkimų organizavimo priežiūrą atsakingi asmenys </w:t>
      </w:r>
      <w:r w:rsidR="007647AC" w:rsidRPr="00D22DFB">
        <w:rPr>
          <w:rFonts w:ascii="Times New Roman" w:eastAsia="Times New Roman" w:hAnsi="Times New Roman"/>
          <w:sz w:val="24"/>
          <w:szCs w:val="24"/>
          <w:lang w:val="lt-LT"/>
        </w:rPr>
        <w:t>atlieka šias</w:t>
      </w:r>
      <w:r w:rsidRPr="00D22DFB">
        <w:rPr>
          <w:rFonts w:ascii="Times New Roman" w:eastAsia="Times New Roman" w:hAnsi="Times New Roman"/>
          <w:sz w:val="24"/>
          <w:szCs w:val="24"/>
          <w:lang w:val="lt-LT"/>
        </w:rPr>
        <w:t xml:space="preserve"> funkcijas:</w:t>
      </w:r>
    </w:p>
    <w:p w14:paraId="36E5A7E8" w14:textId="77777777" w:rsidR="00DB71D0" w:rsidRPr="00D22DFB" w:rsidRDefault="00DB71D0" w:rsidP="001267EF">
      <w:pPr>
        <w:spacing w:line="1" w:lineRule="exact"/>
        <w:rPr>
          <w:rFonts w:ascii="Times New Roman" w:eastAsia="Times New Roman" w:hAnsi="Times New Roman"/>
          <w:sz w:val="24"/>
          <w:szCs w:val="24"/>
          <w:lang w:val="lt-LT"/>
        </w:rPr>
      </w:pPr>
    </w:p>
    <w:p w14:paraId="236731BF" w14:textId="77777777" w:rsidR="00DB71D0" w:rsidRPr="00D22DFB" w:rsidRDefault="00DB71D0" w:rsidP="00DE6C4A">
      <w:pPr>
        <w:numPr>
          <w:ilvl w:val="0"/>
          <w:numId w:val="7"/>
        </w:numPr>
        <w:tabs>
          <w:tab w:val="left" w:pos="1360"/>
        </w:tabs>
        <w:spacing w:line="0" w:lineRule="atLeast"/>
        <w:ind w:left="1360" w:hanging="53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atlikti nuolatinę teisės aktų, reglamentuojančių pirkimus, ir jų pakeitimų stebėseną;</w:t>
      </w:r>
    </w:p>
    <w:p w14:paraId="48EC2448" w14:textId="77777777" w:rsidR="00DB71D0" w:rsidRPr="00D22DFB" w:rsidRDefault="00DB71D0" w:rsidP="00DE6C4A">
      <w:pPr>
        <w:numPr>
          <w:ilvl w:val="0"/>
          <w:numId w:val="7"/>
        </w:numPr>
        <w:tabs>
          <w:tab w:val="left" w:pos="1360"/>
        </w:tabs>
        <w:spacing w:line="0" w:lineRule="atLeast"/>
        <w:ind w:left="1360" w:hanging="53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rengti pirkimų organizavimo taisykles;</w:t>
      </w:r>
    </w:p>
    <w:p w14:paraId="2638CB54" w14:textId="77777777" w:rsidR="00DB71D0" w:rsidRPr="00D22DFB" w:rsidRDefault="00DB71D0" w:rsidP="00DE6C4A">
      <w:pPr>
        <w:numPr>
          <w:ilvl w:val="0"/>
          <w:numId w:val="7"/>
        </w:numPr>
        <w:tabs>
          <w:tab w:val="left" w:pos="1360"/>
        </w:tabs>
        <w:spacing w:line="0" w:lineRule="atLeast"/>
        <w:ind w:left="1360" w:hanging="53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rengti su pirkimais susijusius vidaus dokumentus;</w:t>
      </w:r>
    </w:p>
    <w:p w14:paraId="6BDD21F1" w14:textId="77777777" w:rsidR="00DB71D0" w:rsidRPr="00D22DFB" w:rsidRDefault="00DB71D0" w:rsidP="001267EF">
      <w:pPr>
        <w:spacing w:line="12" w:lineRule="exact"/>
        <w:rPr>
          <w:rFonts w:ascii="Times New Roman" w:eastAsia="Times New Roman" w:hAnsi="Times New Roman"/>
          <w:sz w:val="24"/>
          <w:szCs w:val="24"/>
          <w:lang w:val="lt-LT"/>
        </w:rPr>
      </w:pPr>
    </w:p>
    <w:p w14:paraId="1D6BFEE2" w14:textId="77777777" w:rsidR="00DB71D0" w:rsidRPr="00D22DFB" w:rsidRDefault="00DB71D0" w:rsidP="00DE6C4A">
      <w:pPr>
        <w:numPr>
          <w:ilvl w:val="0"/>
          <w:numId w:val="7"/>
        </w:numPr>
        <w:tabs>
          <w:tab w:val="left" w:pos="1383"/>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tikrinti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vidaus dokumentų, susijusių su pirkimais, tarp jų ir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pirkimų organizavimo taisyklių atitiktį galiojantiems teisės aktams ir, esant poreikiui, rengti jų pakeitimus,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434A20" w:rsidRPr="00D22DFB">
        <w:rPr>
          <w:rFonts w:ascii="Times New Roman" w:eastAsia="Times New Roman" w:hAnsi="Times New Roman"/>
          <w:sz w:val="24"/>
          <w:szCs w:val="24"/>
          <w:lang w:val="lt-LT"/>
        </w:rPr>
        <w:t xml:space="preserve"> </w:t>
      </w:r>
      <w:r w:rsidRPr="00D22DFB">
        <w:rPr>
          <w:rFonts w:ascii="Times New Roman" w:eastAsia="Times New Roman" w:hAnsi="Times New Roman"/>
          <w:sz w:val="24"/>
          <w:szCs w:val="24"/>
          <w:lang w:val="lt-LT"/>
        </w:rPr>
        <w:t xml:space="preserve">nustatyta tvarka juos derinti ir teikti tvirtinti perkančiosios organizacijos </w:t>
      </w:r>
      <w:r w:rsidR="008457CA" w:rsidRPr="00D22DFB">
        <w:rPr>
          <w:rFonts w:ascii="Times New Roman" w:eastAsia="Times New Roman" w:hAnsi="Times New Roman"/>
          <w:sz w:val="24"/>
          <w:szCs w:val="24"/>
          <w:lang w:val="lt-LT"/>
        </w:rPr>
        <w:t>vadovui</w:t>
      </w:r>
      <w:r w:rsidRPr="00D22DFB">
        <w:rPr>
          <w:rFonts w:ascii="Times New Roman" w:eastAsia="Times New Roman" w:hAnsi="Times New Roman"/>
          <w:sz w:val="24"/>
          <w:szCs w:val="24"/>
          <w:lang w:val="lt-LT"/>
        </w:rPr>
        <w:t>;</w:t>
      </w:r>
    </w:p>
    <w:p w14:paraId="531DDFF8" w14:textId="77777777" w:rsidR="00DB71D0" w:rsidRPr="00D22DFB" w:rsidRDefault="00DB71D0" w:rsidP="001267EF">
      <w:pPr>
        <w:spacing w:line="13" w:lineRule="exact"/>
        <w:rPr>
          <w:rFonts w:ascii="Times New Roman" w:eastAsia="Times New Roman" w:hAnsi="Times New Roman"/>
          <w:sz w:val="24"/>
          <w:szCs w:val="24"/>
          <w:lang w:val="lt-LT"/>
        </w:rPr>
      </w:pPr>
    </w:p>
    <w:p w14:paraId="3C260BF4" w14:textId="77777777" w:rsidR="00DB71D0" w:rsidRPr="00D22DFB" w:rsidRDefault="00DB71D0" w:rsidP="00DE6C4A">
      <w:pPr>
        <w:numPr>
          <w:ilvl w:val="0"/>
          <w:numId w:val="7"/>
        </w:numPr>
        <w:tabs>
          <w:tab w:val="left" w:pos="1462"/>
        </w:tabs>
        <w:spacing w:line="0" w:lineRule="atLeast"/>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vykdyti kitų perkančiosios organizacijos dokumentų (pirkimų suvestinė, pirkimų ataskaitos ir kt.), privalomų skelbti Viešųjų pirkimų įstatyme nustatyta tvarka, paskelbimo priežiūrą;</w:t>
      </w:r>
    </w:p>
    <w:p w14:paraId="1AA567D5" w14:textId="77777777" w:rsidR="00DB71D0" w:rsidRPr="00D22DFB" w:rsidRDefault="00DB71D0" w:rsidP="00DE6C4A">
      <w:pPr>
        <w:numPr>
          <w:ilvl w:val="0"/>
          <w:numId w:val="7"/>
        </w:numPr>
        <w:tabs>
          <w:tab w:val="left" w:pos="1381"/>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analizuoti darbuotojų, dalyvaujančių visuose pirkimų proceso etapuose, poreikį ir teikti siūlymus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vadovui</w:t>
      </w:r>
      <w:r w:rsidRPr="00D22DFB">
        <w:rPr>
          <w:rFonts w:ascii="Times New Roman" w:eastAsia="Times New Roman" w:hAnsi="Times New Roman"/>
          <w:sz w:val="24"/>
          <w:szCs w:val="24"/>
          <w:lang w:val="lt-LT"/>
        </w:rPr>
        <w:t xml:space="preserve"> dėl už pirkimų planavimą atsakingo asmens, pirkimų</w:t>
      </w:r>
      <w:r w:rsidR="009612A1" w:rsidRPr="00D22DFB">
        <w:rPr>
          <w:rFonts w:ascii="Times New Roman" w:eastAsia="Times New Roman" w:hAnsi="Times New Roman"/>
          <w:sz w:val="24"/>
          <w:szCs w:val="24"/>
          <w:lang w:val="lt-LT"/>
        </w:rPr>
        <w:t xml:space="preserve"> </w:t>
      </w:r>
      <w:bookmarkStart w:id="2" w:name="page7"/>
      <w:bookmarkEnd w:id="2"/>
      <w:r w:rsidRPr="00D22DFB">
        <w:rPr>
          <w:rFonts w:ascii="Times New Roman" w:eastAsia="Times New Roman" w:hAnsi="Times New Roman"/>
          <w:sz w:val="24"/>
          <w:szCs w:val="24"/>
          <w:lang w:val="lt-LT"/>
        </w:rPr>
        <w:t>organizatoriaus, Viešojo pirkimo komisijos (-ų) narių ir kitų perkančiosios organizacijos pirkimų organizavimo sistemoje dalyvaujančių asmenų skyrimo.</w:t>
      </w:r>
    </w:p>
    <w:p w14:paraId="568D2833" w14:textId="77777777" w:rsidR="00DB71D0" w:rsidRPr="00D22DFB" w:rsidRDefault="00DB71D0" w:rsidP="001267EF">
      <w:pPr>
        <w:spacing w:line="2" w:lineRule="exact"/>
        <w:rPr>
          <w:rFonts w:ascii="Times New Roman" w:eastAsia="Times New Roman" w:hAnsi="Times New Roman"/>
          <w:sz w:val="24"/>
          <w:szCs w:val="24"/>
          <w:lang w:val="lt-LT"/>
        </w:rPr>
      </w:pPr>
    </w:p>
    <w:p w14:paraId="004C13DC" w14:textId="77777777" w:rsidR="00E025B7" w:rsidRPr="00D22DFB" w:rsidRDefault="00DB71D0" w:rsidP="00DE6C4A">
      <w:pPr>
        <w:numPr>
          <w:ilvl w:val="0"/>
          <w:numId w:val="8"/>
        </w:numPr>
        <w:tabs>
          <w:tab w:val="left" w:pos="1180"/>
        </w:tabs>
        <w:spacing w:line="0" w:lineRule="atLeast"/>
        <w:ind w:left="1180" w:hanging="35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w:t>
      </w:r>
      <w:r w:rsidRPr="00D22DFB">
        <w:rPr>
          <w:rFonts w:ascii="Times New Roman" w:eastAsia="Times New Roman" w:hAnsi="Times New Roman"/>
          <w:b/>
          <w:sz w:val="24"/>
          <w:szCs w:val="24"/>
          <w:lang w:val="lt-LT"/>
        </w:rPr>
        <w:t>irkimo organizatorius</w:t>
      </w:r>
      <w:r w:rsidRPr="00D22DFB">
        <w:rPr>
          <w:rFonts w:ascii="Times New Roman" w:eastAsia="Times New Roman" w:hAnsi="Times New Roman"/>
          <w:sz w:val="24"/>
          <w:szCs w:val="24"/>
          <w:lang w:val="lt-LT"/>
        </w:rPr>
        <w:t xml:space="preserve"> atlieka šias funkcijas:</w:t>
      </w:r>
    </w:p>
    <w:p w14:paraId="01A27E8C" w14:textId="77777777" w:rsidR="00E025B7" w:rsidRPr="00D22DFB" w:rsidRDefault="00DB71D0" w:rsidP="00DE6C4A">
      <w:pPr>
        <w:numPr>
          <w:ilvl w:val="1"/>
          <w:numId w:val="18"/>
        </w:numPr>
        <w:tabs>
          <w:tab w:val="clear" w:pos="480"/>
          <w:tab w:val="num" w:pos="180"/>
          <w:tab w:val="left" w:pos="1180"/>
        </w:tabs>
        <w:spacing w:line="0" w:lineRule="atLeast"/>
        <w:ind w:left="180" w:firstLine="720"/>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vykdo mažos vertės pirkimų procedūras</w:t>
      </w:r>
      <w:r w:rsidR="0026692D" w:rsidRPr="00D22DFB">
        <w:rPr>
          <w:rFonts w:ascii="Times New Roman" w:eastAsia="Times New Roman" w:hAnsi="Times New Roman"/>
          <w:sz w:val="24"/>
          <w:szCs w:val="24"/>
          <w:lang w:val="lt-LT"/>
        </w:rPr>
        <w:t>, kurių vertė iki 3000 Eurų,</w:t>
      </w:r>
      <w:r w:rsidRPr="00D22DFB">
        <w:rPr>
          <w:rFonts w:ascii="Times New Roman" w:eastAsia="Times New Roman" w:hAnsi="Times New Roman"/>
          <w:sz w:val="24"/>
          <w:szCs w:val="24"/>
          <w:lang w:val="lt-LT"/>
        </w:rPr>
        <w:t xml:space="preserve"> Mažos vertės pirkimų tvarkos apraše </w:t>
      </w:r>
      <w:r w:rsidR="009612A1" w:rsidRPr="00D22DFB">
        <w:rPr>
          <w:rFonts w:ascii="Times New Roman" w:eastAsia="Times New Roman" w:hAnsi="Times New Roman"/>
          <w:sz w:val="24"/>
          <w:szCs w:val="24"/>
          <w:lang w:val="lt-LT"/>
        </w:rPr>
        <w:t>n</w:t>
      </w:r>
      <w:r w:rsidRPr="00D22DFB">
        <w:rPr>
          <w:rFonts w:ascii="Times New Roman" w:eastAsia="Times New Roman" w:hAnsi="Times New Roman"/>
          <w:sz w:val="24"/>
          <w:szCs w:val="24"/>
          <w:lang w:val="lt-LT"/>
        </w:rPr>
        <w:t>ustatytais atvejais ir tvarka;</w:t>
      </w:r>
    </w:p>
    <w:p w14:paraId="51DD6700" w14:textId="77777777" w:rsidR="00E025B7" w:rsidRPr="00D22DFB" w:rsidRDefault="009612A1" w:rsidP="00DE6C4A">
      <w:pPr>
        <w:numPr>
          <w:ilvl w:val="1"/>
          <w:numId w:val="18"/>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434A20" w:rsidRPr="00D22DFB">
        <w:rPr>
          <w:rFonts w:ascii="Times New Roman" w:eastAsia="Times New Roman" w:hAnsi="Times New Roman"/>
          <w:sz w:val="24"/>
          <w:szCs w:val="24"/>
          <w:lang w:val="lt-LT"/>
        </w:rPr>
        <w:t>rezidento</w:t>
      </w:r>
      <w:r w:rsidR="00DB71D0" w:rsidRPr="00D22DFB">
        <w:rPr>
          <w:rFonts w:ascii="Times New Roman" w:eastAsia="Times New Roman" w:hAnsi="Times New Roman"/>
          <w:sz w:val="24"/>
          <w:szCs w:val="24"/>
          <w:lang w:val="lt-LT"/>
        </w:rPr>
        <w:t xml:space="preserve"> nustatytais mažos vertės pirkimo atvejais pildo </w:t>
      </w:r>
      <w:r w:rsidR="003E347B" w:rsidRPr="00D22DFB">
        <w:rPr>
          <w:rFonts w:ascii="Times New Roman" w:eastAsia="Times New Roman" w:hAnsi="Times New Roman"/>
          <w:sz w:val="24"/>
          <w:szCs w:val="24"/>
          <w:lang w:val="lt-LT"/>
        </w:rPr>
        <w:t>M</w:t>
      </w:r>
      <w:r w:rsidR="00DB71D0" w:rsidRPr="00D22DFB">
        <w:rPr>
          <w:rFonts w:ascii="Times New Roman" w:eastAsia="Times New Roman" w:hAnsi="Times New Roman"/>
          <w:sz w:val="24"/>
          <w:szCs w:val="24"/>
          <w:lang w:val="lt-LT"/>
        </w:rPr>
        <w:t>ažos vertės pirkimo pažymą, kurios forma pareikta Taisykl</w:t>
      </w:r>
      <w:r w:rsidR="00B230AB" w:rsidRPr="00D22DFB">
        <w:rPr>
          <w:rFonts w:ascii="Times New Roman" w:eastAsia="Times New Roman" w:hAnsi="Times New Roman"/>
          <w:sz w:val="24"/>
          <w:szCs w:val="24"/>
          <w:lang w:val="lt-LT"/>
        </w:rPr>
        <w:t>ių 5</w:t>
      </w:r>
      <w:r w:rsidR="00DB71D0" w:rsidRPr="00D22DFB">
        <w:rPr>
          <w:rFonts w:ascii="Times New Roman" w:eastAsia="Times New Roman" w:hAnsi="Times New Roman"/>
          <w:sz w:val="24"/>
          <w:szCs w:val="24"/>
          <w:lang w:val="lt-LT"/>
        </w:rPr>
        <w:t xml:space="preserve"> priede;</w:t>
      </w:r>
    </w:p>
    <w:p w14:paraId="35C53E4F" w14:textId="77777777" w:rsidR="00E025B7" w:rsidRPr="00D22DFB" w:rsidRDefault="00DB71D0" w:rsidP="00DE6C4A">
      <w:pPr>
        <w:numPr>
          <w:ilvl w:val="1"/>
          <w:numId w:val="18"/>
        </w:numPr>
        <w:tabs>
          <w:tab w:val="clear" w:pos="480"/>
          <w:tab w:val="num" w:pos="180"/>
          <w:tab w:val="left" w:pos="1180"/>
        </w:tabs>
        <w:spacing w:line="0" w:lineRule="atLeast"/>
        <w:ind w:left="180" w:firstLine="7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rengia pirkimo dokumentus Mažos vertės pirkimų tvarkos apraše numatytais atvejais;</w:t>
      </w:r>
    </w:p>
    <w:p w14:paraId="6AF42A8C" w14:textId="77777777" w:rsidR="00DB71D0" w:rsidRPr="00D22DFB" w:rsidRDefault="00E025B7" w:rsidP="00DE6C4A">
      <w:pPr>
        <w:numPr>
          <w:ilvl w:val="1"/>
          <w:numId w:val="18"/>
        </w:numPr>
        <w:tabs>
          <w:tab w:val="clear" w:pos="480"/>
          <w:tab w:val="num" w:pos="180"/>
          <w:tab w:val="left" w:pos="1180"/>
        </w:tabs>
        <w:spacing w:line="12" w:lineRule="exact"/>
        <w:ind w:left="180" w:firstLine="720"/>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 </w:t>
      </w:r>
    </w:p>
    <w:p w14:paraId="3411327F" w14:textId="77777777" w:rsidR="00DB71D0" w:rsidRPr="00D22DFB" w:rsidRDefault="00DB71D0" w:rsidP="00DE6C4A">
      <w:pPr>
        <w:numPr>
          <w:ilvl w:val="0"/>
          <w:numId w:val="9"/>
        </w:numPr>
        <w:tabs>
          <w:tab w:val="left" w:pos="1234"/>
        </w:tabs>
        <w:spacing w:line="238"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Perkančiosios organizacijos pirkimui (pirkimams)</w:t>
      </w:r>
      <w:r w:rsidR="0026692D" w:rsidRPr="00D22DFB">
        <w:rPr>
          <w:rFonts w:ascii="Times New Roman" w:eastAsia="Times New Roman" w:hAnsi="Times New Roman"/>
          <w:sz w:val="24"/>
          <w:szCs w:val="24"/>
          <w:lang w:val="lt-LT"/>
        </w:rPr>
        <w:t>, kurių vertė didesnė nei 3000 Eurų</w:t>
      </w:r>
      <w:r w:rsidRPr="00D22DFB">
        <w:rPr>
          <w:rFonts w:ascii="Times New Roman" w:eastAsia="Times New Roman" w:hAnsi="Times New Roman"/>
          <w:sz w:val="24"/>
          <w:szCs w:val="24"/>
          <w:lang w:val="lt-LT"/>
        </w:rPr>
        <w:t xml:space="preserve"> organizuoti ir atlikti (mažos vertės pirkimų atveju taip pat gali būti pavedama)</w:t>
      </w:r>
      <w:r w:rsidR="0026692D" w:rsidRPr="00D22DFB">
        <w:rPr>
          <w:rFonts w:ascii="Times New Roman" w:eastAsia="Times New Roman" w:hAnsi="Times New Roman"/>
          <w:sz w:val="24"/>
          <w:szCs w:val="24"/>
          <w:lang w:val="lt-LT"/>
        </w:rPr>
        <w:t xml:space="preserve"> gali būti </w:t>
      </w:r>
      <w:r w:rsidRPr="00D22DFB">
        <w:rPr>
          <w:rFonts w:ascii="Times New Roman" w:eastAsia="Times New Roman" w:hAnsi="Times New Roman"/>
          <w:sz w:val="24"/>
          <w:szCs w:val="24"/>
          <w:lang w:val="lt-LT"/>
        </w:rPr>
        <w:t>sudar</w:t>
      </w:r>
      <w:r w:rsidR="0026692D" w:rsidRPr="00D22DFB">
        <w:rPr>
          <w:rFonts w:ascii="Times New Roman" w:eastAsia="Times New Roman" w:hAnsi="Times New Roman"/>
          <w:sz w:val="24"/>
          <w:szCs w:val="24"/>
          <w:lang w:val="lt-LT"/>
        </w:rPr>
        <w:t>oma</w:t>
      </w:r>
      <w:r w:rsidRPr="00D22DFB">
        <w:rPr>
          <w:rFonts w:ascii="Times New Roman" w:eastAsia="Times New Roman" w:hAnsi="Times New Roman"/>
          <w:sz w:val="24"/>
          <w:szCs w:val="24"/>
          <w:lang w:val="lt-LT"/>
        </w:rPr>
        <w:t xml:space="preserve"> </w:t>
      </w:r>
      <w:r w:rsidRPr="00D22DFB">
        <w:rPr>
          <w:rFonts w:ascii="Times New Roman" w:eastAsia="Times New Roman" w:hAnsi="Times New Roman"/>
          <w:b/>
          <w:sz w:val="24"/>
          <w:szCs w:val="24"/>
          <w:lang w:val="lt-LT"/>
        </w:rPr>
        <w:t>Viešojo pirkimo komisija</w:t>
      </w:r>
      <w:r w:rsidRPr="00D22DFB">
        <w:rPr>
          <w:rFonts w:ascii="Times New Roman" w:eastAsia="Times New Roman" w:hAnsi="Times New Roman"/>
          <w:sz w:val="24"/>
          <w:szCs w:val="24"/>
          <w:lang w:val="lt-LT"/>
        </w:rPr>
        <w:t>, kuriai užduotys nustatytos ir suteikti visi įgaliojimai toms užduotims atlikti Viešojo pirk</w:t>
      </w:r>
      <w:r w:rsidR="009612A1" w:rsidRPr="00D22DFB">
        <w:rPr>
          <w:rFonts w:ascii="Times New Roman" w:eastAsia="Times New Roman" w:hAnsi="Times New Roman"/>
          <w:sz w:val="24"/>
          <w:szCs w:val="24"/>
          <w:lang w:val="lt-LT"/>
        </w:rPr>
        <w:t>imo komisijos darbo reglamente</w:t>
      </w:r>
      <w:r w:rsidRPr="00D22DFB">
        <w:rPr>
          <w:rFonts w:ascii="Times New Roman" w:eastAsia="Times New Roman" w:hAnsi="Times New Roman"/>
          <w:sz w:val="24"/>
          <w:szCs w:val="24"/>
          <w:lang w:val="lt-LT"/>
        </w:rPr>
        <w:t>.</w:t>
      </w:r>
    </w:p>
    <w:p w14:paraId="12CB12DF" w14:textId="77777777" w:rsidR="00DB71D0" w:rsidRPr="00D22DFB" w:rsidRDefault="00DB71D0" w:rsidP="001267EF">
      <w:pPr>
        <w:spacing w:line="2" w:lineRule="exact"/>
        <w:rPr>
          <w:rFonts w:ascii="Times New Roman" w:eastAsia="Times New Roman" w:hAnsi="Times New Roman"/>
          <w:sz w:val="24"/>
          <w:szCs w:val="24"/>
          <w:lang w:val="lt-LT"/>
        </w:rPr>
      </w:pPr>
    </w:p>
    <w:p w14:paraId="139FBB99" w14:textId="1F32B190" w:rsidR="00DB71D0" w:rsidRPr="00D22DFB" w:rsidRDefault="00DB71D0" w:rsidP="00DE6C4A">
      <w:pPr>
        <w:numPr>
          <w:ilvl w:val="0"/>
          <w:numId w:val="9"/>
        </w:numPr>
        <w:tabs>
          <w:tab w:val="left" w:pos="1180"/>
        </w:tabs>
        <w:spacing w:line="0" w:lineRule="atLeast"/>
        <w:ind w:left="1180" w:hanging="352"/>
        <w:rPr>
          <w:rFonts w:ascii="Times New Roman" w:eastAsia="Times New Roman" w:hAnsi="Times New Roman"/>
          <w:sz w:val="24"/>
          <w:szCs w:val="24"/>
          <w:lang w:val="lt-LT"/>
        </w:rPr>
      </w:pPr>
      <w:r w:rsidRPr="00D22DFB">
        <w:rPr>
          <w:rFonts w:ascii="Times New Roman" w:eastAsia="Times New Roman" w:hAnsi="Times New Roman"/>
          <w:b/>
          <w:sz w:val="24"/>
          <w:szCs w:val="24"/>
          <w:lang w:val="lt-LT"/>
        </w:rPr>
        <w:t xml:space="preserve">CVP IS </w:t>
      </w:r>
      <w:r w:rsidR="004F449F" w:rsidRPr="00D22DFB">
        <w:rPr>
          <w:rFonts w:ascii="Times New Roman" w:eastAsia="Times New Roman" w:hAnsi="Times New Roman"/>
          <w:b/>
          <w:sz w:val="24"/>
          <w:szCs w:val="24"/>
          <w:lang w:val="lt-LT"/>
        </w:rPr>
        <w:t xml:space="preserve">duomenų bazėje </w:t>
      </w:r>
      <w:r w:rsidR="00EF22ED" w:rsidRPr="00EF22ED">
        <w:rPr>
          <w:rFonts w:ascii="Times New Roman" w:eastAsia="Times New Roman" w:hAnsi="Times New Roman"/>
          <w:bCs/>
          <w:sz w:val="24"/>
          <w:szCs w:val="24"/>
          <w:lang w:val="lt-LT"/>
        </w:rPr>
        <w:t>paskirtas asmuo</w:t>
      </w:r>
      <w:r w:rsidR="00EF22ED">
        <w:rPr>
          <w:rFonts w:ascii="Times New Roman" w:eastAsia="Times New Roman" w:hAnsi="Times New Roman"/>
          <w:b/>
          <w:sz w:val="24"/>
          <w:szCs w:val="24"/>
          <w:lang w:val="lt-LT"/>
        </w:rPr>
        <w:t xml:space="preserve"> </w:t>
      </w:r>
      <w:r w:rsidRPr="00D22DFB">
        <w:rPr>
          <w:rFonts w:ascii="Times New Roman" w:eastAsia="Times New Roman" w:hAnsi="Times New Roman"/>
          <w:sz w:val="24"/>
          <w:szCs w:val="24"/>
          <w:lang w:val="lt-LT"/>
        </w:rPr>
        <w:t>atlieka šias funkcijas:</w:t>
      </w:r>
    </w:p>
    <w:p w14:paraId="71EC941A" w14:textId="77777777" w:rsidR="00DB71D0" w:rsidRPr="00D22DFB" w:rsidRDefault="00DB71D0" w:rsidP="001267EF">
      <w:pPr>
        <w:spacing w:line="12" w:lineRule="exact"/>
        <w:rPr>
          <w:rFonts w:ascii="Times New Roman" w:eastAsia="Times New Roman" w:hAnsi="Times New Roman"/>
          <w:sz w:val="24"/>
          <w:szCs w:val="24"/>
          <w:lang w:val="lt-LT"/>
        </w:rPr>
      </w:pPr>
    </w:p>
    <w:p w14:paraId="1BFA9A24" w14:textId="77777777" w:rsidR="00DB71D0" w:rsidRPr="00D22DFB" w:rsidRDefault="00DB71D0" w:rsidP="001267EF">
      <w:pPr>
        <w:spacing w:line="234"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16.1. atsako už duomenų apie perkančiąją organizaciją aktualumą ir teisingumą, administruoja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darbuotojams suteiktas teises;</w:t>
      </w:r>
    </w:p>
    <w:p w14:paraId="77F811BE" w14:textId="77777777" w:rsidR="00DB71D0" w:rsidRPr="00D22DFB" w:rsidRDefault="00DB71D0" w:rsidP="001267EF">
      <w:pPr>
        <w:spacing w:line="14" w:lineRule="exact"/>
        <w:rPr>
          <w:rFonts w:ascii="Times New Roman" w:eastAsia="Times New Roman" w:hAnsi="Times New Roman"/>
          <w:sz w:val="24"/>
          <w:szCs w:val="24"/>
          <w:lang w:val="lt-LT"/>
        </w:rPr>
      </w:pPr>
    </w:p>
    <w:p w14:paraId="02CDAED9" w14:textId="77777777" w:rsidR="00DB71D0" w:rsidRPr="00D22DFB" w:rsidRDefault="00DB71D0" w:rsidP="001267EF">
      <w:pPr>
        <w:spacing w:line="236"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16.2. vykdydamas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Pr="00D22DFB">
        <w:rPr>
          <w:rFonts w:ascii="Times New Roman" w:eastAsia="Times New Roman" w:hAnsi="Times New Roman"/>
          <w:sz w:val="24"/>
          <w:szCs w:val="24"/>
          <w:lang w:val="lt-LT"/>
        </w:rPr>
        <w:t xml:space="preserve"> nurodymus, sukuria ir registruoja organizacijos naudotojus, kuria naudotojų grupes CVP IS priemonėmis vykdomiems pirkimams, suteikia jiems įgaliojimus;</w:t>
      </w:r>
    </w:p>
    <w:p w14:paraId="27B96205" w14:textId="77777777" w:rsidR="00DB71D0" w:rsidRPr="00D22DFB" w:rsidRDefault="00DB71D0" w:rsidP="001267EF">
      <w:pPr>
        <w:spacing w:line="14" w:lineRule="exact"/>
        <w:rPr>
          <w:rFonts w:ascii="Times New Roman" w:eastAsia="Times New Roman" w:hAnsi="Times New Roman"/>
          <w:sz w:val="24"/>
          <w:szCs w:val="24"/>
          <w:lang w:val="lt-LT"/>
        </w:rPr>
      </w:pPr>
    </w:p>
    <w:p w14:paraId="0DF23396" w14:textId="77777777" w:rsidR="00DB71D0" w:rsidRPr="00D22DFB" w:rsidRDefault="00DB71D0" w:rsidP="001267EF">
      <w:pPr>
        <w:spacing w:line="234"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16.3. vykdydamas </w:t>
      </w:r>
      <w:r w:rsidR="009612A1"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Pr="00D22DFB">
        <w:rPr>
          <w:rFonts w:ascii="Times New Roman" w:eastAsia="Times New Roman" w:hAnsi="Times New Roman"/>
          <w:sz w:val="24"/>
          <w:szCs w:val="24"/>
          <w:lang w:val="lt-LT"/>
        </w:rPr>
        <w:t xml:space="preserve"> nurodymus, CVP IS pašalina esamus naudotojus arba apriboja jų teises ir prieigą prie CVP IS.</w:t>
      </w:r>
    </w:p>
    <w:p w14:paraId="1FB1BCD6" w14:textId="77777777" w:rsidR="00DB71D0" w:rsidRPr="00D22DFB" w:rsidRDefault="00DB71D0" w:rsidP="001267EF">
      <w:pPr>
        <w:spacing w:line="14" w:lineRule="exact"/>
        <w:rPr>
          <w:rFonts w:ascii="Times New Roman" w:eastAsia="Times New Roman" w:hAnsi="Times New Roman"/>
          <w:sz w:val="24"/>
          <w:szCs w:val="24"/>
          <w:lang w:val="lt-LT"/>
        </w:rPr>
      </w:pPr>
    </w:p>
    <w:p w14:paraId="00A63231" w14:textId="77777777" w:rsidR="00DB71D0" w:rsidRPr="00D22DFB" w:rsidRDefault="00DB71D0" w:rsidP="00DE6C4A">
      <w:pPr>
        <w:numPr>
          <w:ilvl w:val="0"/>
          <w:numId w:val="10"/>
        </w:numPr>
        <w:tabs>
          <w:tab w:val="left" w:pos="1258"/>
        </w:tabs>
        <w:spacing w:line="234" w:lineRule="auto"/>
        <w:ind w:left="260" w:firstLine="568"/>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Perkančiosios organizacijos CVP IS registruotų naudotojų sąrašus, asmenų, turinčių prieigą prie CVP IS, įgaliojimų ribas rekomenduojama peržiūrėti ne rečiau kaip kartą per metus.</w:t>
      </w:r>
    </w:p>
    <w:p w14:paraId="02E02A1E" w14:textId="77777777" w:rsidR="00DB71D0" w:rsidRPr="00D22DFB" w:rsidRDefault="00DB71D0" w:rsidP="001267EF">
      <w:pPr>
        <w:spacing w:line="13" w:lineRule="exact"/>
        <w:rPr>
          <w:rFonts w:ascii="Times New Roman" w:eastAsia="Times New Roman" w:hAnsi="Times New Roman"/>
          <w:sz w:val="24"/>
          <w:szCs w:val="24"/>
          <w:lang w:val="lt-LT"/>
        </w:rPr>
      </w:pPr>
    </w:p>
    <w:p w14:paraId="6CBC69BC" w14:textId="77777777" w:rsidR="00730F10" w:rsidRPr="00D22DFB" w:rsidRDefault="00730F10" w:rsidP="00DE6C4A">
      <w:pPr>
        <w:numPr>
          <w:ilvl w:val="0"/>
          <w:numId w:val="10"/>
        </w:numPr>
        <w:tabs>
          <w:tab w:val="left" w:pos="1234"/>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 </w:t>
      </w:r>
      <w:r w:rsidRPr="00D22DFB">
        <w:rPr>
          <w:rFonts w:ascii="Times New Roman" w:hAnsi="Times New Roman"/>
          <w:sz w:val="24"/>
          <w:szCs w:val="24"/>
          <w:lang w:val="lt-LT"/>
        </w:rPr>
        <w:t xml:space="preserve">Perkančioji organizacija privalo </w:t>
      </w:r>
      <w:r w:rsidRPr="00D22DFB">
        <w:rPr>
          <w:rFonts w:ascii="Times New Roman" w:hAnsi="Times New Roman"/>
          <w:bCs/>
          <w:sz w:val="24"/>
          <w:szCs w:val="24"/>
          <w:lang w:val="lt-LT" w:eastAsia="lt-LT"/>
        </w:rPr>
        <w:t>įsigyti prekių,</w:t>
      </w:r>
      <w:r w:rsidR="002235B0" w:rsidRPr="00D22DFB">
        <w:rPr>
          <w:rFonts w:ascii="Times New Roman" w:hAnsi="Times New Roman"/>
          <w:bCs/>
          <w:sz w:val="24"/>
          <w:szCs w:val="24"/>
          <w:lang w:val="lt-LT" w:eastAsia="lt-LT"/>
        </w:rPr>
        <w:t xml:space="preserve"> paslaugų ir darbų iš CPO </w:t>
      </w:r>
      <w:r w:rsidRPr="00D22DFB">
        <w:rPr>
          <w:rFonts w:ascii="Times New Roman" w:hAnsi="Times New Roman"/>
          <w:bCs/>
          <w:sz w:val="24"/>
          <w:szCs w:val="24"/>
          <w:lang w:val="lt-LT" w:eastAsia="lt-LT"/>
        </w:rPr>
        <w:t xml:space="preserve">arba per ją, jeigu Lietuvos Respublikoje veikiančios </w:t>
      </w:r>
      <w:r w:rsidR="002235B0" w:rsidRPr="00D22DFB">
        <w:rPr>
          <w:rFonts w:ascii="Times New Roman" w:hAnsi="Times New Roman"/>
          <w:bCs/>
          <w:sz w:val="24"/>
          <w:szCs w:val="24"/>
          <w:lang w:val="lt-LT" w:eastAsia="lt-LT"/>
        </w:rPr>
        <w:t>CPO</w:t>
      </w:r>
      <w:r w:rsidRPr="00D22DFB">
        <w:rPr>
          <w:rFonts w:ascii="Times New Roman" w:hAnsi="Times New Roman"/>
          <w:bCs/>
          <w:sz w:val="24"/>
          <w:szCs w:val="24"/>
          <w:lang w:val="lt-LT" w:eastAsia="lt-LT"/>
        </w:rPr>
        <w:t xml:space="preserve"> siūlomos prekės ar paslaugos, per sukurtą dinaminę pirkimų </w:t>
      </w:r>
      <w:r w:rsidRPr="00D22DFB">
        <w:rPr>
          <w:rFonts w:ascii="Times New Roman" w:hAnsi="Times New Roman"/>
          <w:bCs/>
          <w:sz w:val="24"/>
          <w:szCs w:val="24"/>
          <w:lang w:val="lt-LT" w:eastAsia="lt-LT"/>
        </w:rPr>
        <w:lastRenderedPageBreak/>
        <w:t xml:space="preserve">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w:t>
      </w:r>
      <w:r w:rsidR="002235B0" w:rsidRPr="00D22DFB">
        <w:rPr>
          <w:rFonts w:ascii="Times New Roman" w:hAnsi="Times New Roman"/>
          <w:bCs/>
          <w:sz w:val="24"/>
          <w:szCs w:val="24"/>
          <w:lang w:val="lt-LT" w:eastAsia="lt-LT"/>
        </w:rPr>
        <w:t>CPO</w:t>
      </w:r>
      <w:r w:rsidRPr="00D22DFB">
        <w:rPr>
          <w:rFonts w:ascii="Times New Roman" w:hAnsi="Times New Roman"/>
          <w:bCs/>
          <w:sz w:val="24"/>
          <w:szCs w:val="24"/>
          <w:lang w:val="lt-LT" w:eastAsia="lt-LT"/>
        </w:rPr>
        <w:t xml:space="preserve"> arba per ją gali būti nesilaikoma, kai atliekant neskelbiamą apklausą numatoma pirkimo sutarties vertė yra mažesnė kaip </w:t>
      </w:r>
      <w:r w:rsidR="00754826" w:rsidRPr="00D22DFB">
        <w:rPr>
          <w:rFonts w:ascii="Times New Roman" w:hAnsi="Times New Roman"/>
          <w:bCs/>
          <w:sz w:val="24"/>
          <w:szCs w:val="24"/>
          <w:lang w:val="lt-LT" w:eastAsia="lt-LT"/>
        </w:rPr>
        <w:t>10 000 Eur (dešimt tūkstančių eu</w:t>
      </w:r>
      <w:r w:rsidRPr="00D22DFB">
        <w:rPr>
          <w:rFonts w:ascii="Times New Roman" w:hAnsi="Times New Roman"/>
          <w:bCs/>
          <w:sz w:val="24"/>
          <w:szCs w:val="24"/>
          <w:lang w:val="lt-LT" w:eastAsia="lt-LT"/>
        </w:rPr>
        <w:t xml:space="preserve">rų) (be pridėtinės vertės mokesčio). </w:t>
      </w:r>
    </w:p>
    <w:p w14:paraId="1331366A" w14:textId="77777777" w:rsidR="00DB71D0" w:rsidRPr="00D22DFB" w:rsidRDefault="00DB71D0" w:rsidP="00DE6C4A">
      <w:pPr>
        <w:numPr>
          <w:ilvl w:val="0"/>
          <w:numId w:val="10"/>
        </w:numPr>
        <w:tabs>
          <w:tab w:val="left" w:pos="1246"/>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 Tam tikslui </w:t>
      </w:r>
      <w:r w:rsidR="004F449F" w:rsidRPr="00D22DFB">
        <w:rPr>
          <w:rFonts w:ascii="Times New Roman" w:eastAsia="Times New Roman" w:hAnsi="Times New Roman"/>
          <w:sz w:val="24"/>
          <w:szCs w:val="24"/>
          <w:lang w:val="lt-LT"/>
        </w:rPr>
        <w:t>už</w:t>
      </w:r>
      <w:r w:rsidRPr="00D22DFB">
        <w:rPr>
          <w:rFonts w:ascii="Times New Roman" w:eastAsia="Times New Roman" w:hAnsi="Times New Roman"/>
          <w:b/>
          <w:sz w:val="24"/>
          <w:szCs w:val="24"/>
          <w:lang w:val="lt-LT"/>
        </w:rPr>
        <w:t xml:space="preserve"> pirkimų vykdymą naudojantis CPO elektroniniu katalogu atsakingas asmuo </w:t>
      </w:r>
      <w:r w:rsidRPr="00D22DFB">
        <w:rPr>
          <w:rFonts w:ascii="Times New Roman" w:eastAsia="Times New Roman" w:hAnsi="Times New Roman"/>
          <w:sz w:val="24"/>
          <w:szCs w:val="24"/>
          <w:lang w:val="lt-LT"/>
        </w:rPr>
        <w:t>atlieka šias</w:t>
      </w:r>
      <w:r w:rsidRPr="00D22DFB">
        <w:rPr>
          <w:rFonts w:ascii="Times New Roman" w:eastAsia="Times New Roman" w:hAnsi="Times New Roman"/>
          <w:b/>
          <w:sz w:val="24"/>
          <w:szCs w:val="24"/>
          <w:lang w:val="lt-LT"/>
        </w:rPr>
        <w:t xml:space="preserve"> </w:t>
      </w:r>
      <w:r w:rsidRPr="00D22DFB">
        <w:rPr>
          <w:rFonts w:ascii="Times New Roman" w:eastAsia="Times New Roman" w:hAnsi="Times New Roman"/>
          <w:sz w:val="24"/>
          <w:szCs w:val="24"/>
          <w:lang w:val="lt-LT"/>
        </w:rPr>
        <w:t>funkcijas:</w:t>
      </w:r>
    </w:p>
    <w:p w14:paraId="62013508" w14:textId="77777777" w:rsidR="00DB71D0" w:rsidRPr="00D22DFB" w:rsidRDefault="00DB71D0" w:rsidP="001267EF">
      <w:pPr>
        <w:spacing w:line="13" w:lineRule="exact"/>
        <w:rPr>
          <w:rFonts w:ascii="Times New Roman" w:eastAsia="Times New Roman" w:hAnsi="Times New Roman"/>
          <w:sz w:val="24"/>
          <w:szCs w:val="24"/>
          <w:lang w:val="lt-LT"/>
        </w:rPr>
      </w:pPr>
    </w:p>
    <w:p w14:paraId="635C5A68" w14:textId="77777777" w:rsidR="00DB71D0" w:rsidRPr="00D22DFB" w:rsidRDefault="00DB71D0" w:rsidP="00DE6C4A">
      <w:pPr>
        <w:numPr>
          <w:ilvl w:val="0"/>
          <w:numId w:val="11"/>
        </w:numPr>
        <w:tabs>
          <w:tab w:val="left" w:pos="1407"/>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prekių, paslaugų ar darbų poreikio formavimo etape, kreipiantis pirkimų iniciatoriui, derina galimybę prekes, paslaugas ar darbus įsigyti naudojantis CPO elektroniniu katalogu;</w:t>
      </w:r>
    </w:p>
    <w:p w14:paraId="69053433" w14:textId="77777777" w:rsidR="00DB71D0" w:rsidRPr="00D22DFB" w:rsidRDefault="00DB71D0" w:rsidP="001267EF">
      <w:pPr>
        <w:spacing w:line="13" w:lineRule="exact"/>
        <w:rPr>
          <w:rFonts w:ascii="Times New Roman" w:eastAsia="Times New Roman" w:hAnsi="Times New Roman"/>
          <w:sz w:val="24"/>
          <w:szCs w:val="24"/>
          <w:lang w:val="lt-LT"/>
        </w:rPr>
      </w:pPr>
    </w:p>
    <w:p w14:paraId="07B0825D" w14:textId="77777777" w:rsidR="00DB71D0" w:rsidRPr="00D22DFB" w:rsidRDefault="00DB71D0" w:rsidP="00DE6C4A">
      <w:pPr>
        <w:numPr>
          <w:ilvl w:val="0"/>
          <w:numId w:val="11"/>
        </w:numPr>
        <w:tabs>
          <w:tab w:val="left" w:pos="1457"/>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vizuoja pirkimo iniciatoriaus pateiktą siūlymą pirkimą vykdyti naudojantis CPO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14:paraId="1985EA9A" w14:textId="77777777" w:rsidR="00DB71D0" w:rsidRPr="00D22DFB" w:rsidRDefault="00DB71D0" w:rsidP="001267EF">
      <w:pPr>
        <w:spacing w:line="14" w:lineRule="exact"/>
        <w:rPr>
          <w:rFonts w:ascii="Times New Roman" w:eastAsia="Times New Roman" w:hAnsi="Times New Roman"/>
          <w:sz w:val="24"/>
          <w:szCs w:val="24"/>
          <w:lang w:val="lt-LT"/>
        </w:rPr>
      </w:pPr>
    </w:p>
    <w:p w14:paraId="4185CDFE" w14:textId="77777777" w:rsidR="004F449F" w:rsidRPr="00D22DFB" w:rsidRDefault="00DB71D0" w:rsidP="00DE6C4A">
      <w:pPr>
        <w:numPr>
          <w:ilvl w:val="0"/>
          <w:numId w:val="11"/>
        </w:numPr>
        <w:tabs>
          <w:tab w:val="left" w:pos="1433"/>
        </w:tabs>
        <w:spacing w:line="234" w:lineRule="auto"/>
        <w:ind w:left="260" w:right="2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įvykdytus pirkimus </w:t>
      </w:r>
      <w:r w:rsidR="004F449F" w:rsidRPr="00D22DFB">
        <w:rPr>
          <w:rFonts w:ascii="Times New Roman" w:eastAsia="Times New Roman" w:hAnsi="Times New Roman"/>
          <w:sz w:val="24"/>
          <w:szCs w:val="24"/>
          <w:lang w:val="lt-LT"/>
        </w:rPr>
        <w:t>Perkančiosios organizacijos vadovo pavedimu tiesiogiai vykdo prekių, paslaugų ar darbų pirkimus naudodamasis CPO elektroniniu katalogu;</w:t>
      </w:r>
    </w:p>
    <w:p w14:paraId="453C5E04" w14:textId="77777777" w:rsidR="004F449F" w:rsidRPr="00D22DFB" w:rsidRDefault="004F449F" w:rsidP="004F449F">
      <w:pPr>
        <w:spacing w:line="13" w:lineRule="exact"/>
        <w:jc w:val="both"/>
        <w:rPr>
          <w:rFonts w:ascii="Times New Roman" w:eastAsia="Times New Roman" w:hAnsi="Times New Roman"/>
          <w:sz w:val="24"/>
          <w:szCs w:val="24"/>
          <w:lang w:val="lt-LT"/>
        </w:rPr>
      </w:pPr>
    </w:p>
    <w:p w14:paraId="37EFAA01" w14:textId="77777777" w:rsidR="00DB71D0" w:rsidRPr="00D22DFB" w:rsidRDefault="004F449F" w:rsidP="00DE6C4A">
      <w:pPr>
        <w:numPr>
          <w:ilvl w:val="0"/>
          <w:numId w:val="11"/>
        </w:numPr>
        <w:tabs>
          <w:tab w:val="left" w:pos="1395"/>
        </w:tabs>
        <w:spacing w:line="238"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teikia informaciją apie praėjusiais kalendoriniais metais naudojantis CPO elektroniniu katalogu Perkančiosios organizacijos </w:t>
      </w:r>
      <w:r w:rsidR="00DB71D0" w:rsidRPr="00D22DFB">
        <w:rPr>
          <w:rFonts w:ascii="Times New Roman" w:eastAsia="Times New Roman" w:hAnsi="Times New Roman"/>
          <w:sz w:val="24"/>
          <w:szCs w:val="24"/>
          <w:lang w:val="lt-LT"/>
        </w:rPr>
        <w:t xml:space="preserve">už pirkimų planavimą atsakingam asmeniui arba kitam asmeniui, </w:t>
      </w:r>
      <w:r w:rsidR="009612A1"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sz w:val="24"/>
          <w:szCs w:val="24"/>
          <w:lang w:val="lt-LT"/>
        </w:rPr>
        <w:t xml:space="preserve"> įgaliotam pildyti ir teikti </w:t>
      </w:r>
      <w:r w:rsidR="00E22854" w:rsidRPr="00D22DFB">
        <w:rPr>
          <w:rFonts w:ascii="Times New Roman" w:eastAsia="Times New Roman" w:hAnsi="Times New Roman"/>
          <w:sz w:val="24"/>
          <w:szCs w:val="24"/>
          <w:lang w:val="lt-LT"/>
        </w:rPr>
        <w:t xml:space="preserve">Viešųjų pirkimų tarnybai ataskaitą </w:t>
      </w:r>
      <w:r w:rsidR="00E22854" w:rsidRPr="00D22DFB">
        <w:rPr>
          <w:rFonts w:ascii="Times New Roman" w:hAnsi="Times New Roman"/>
          <w:sz w:val="24"/>
          <w:szCs w:val="24"/>
          <w:lang w:val="lt-LT"/>
        </w:rPr>
        <w:t xml:space="preserve">Viešųjų pirkimų įstatymo 96 straipsnio 2 dalies 2 punkte nurodytų visų per kalendorinius metus sudarytų pirkimo sutarčių, kai pirkimo sutartis sudaroma atliekant Viešųjų pirkimų įstatymo 25 straipsnio 3 ir 4 dalyse nurodytus pirkimus ar kai sudarytos pirkimo sutarties nereikalaujama paskelbti pagal šio įstatymo 86 straipsnio 9 dalies nuostatas, (atspausdintas šios ataskaitos egzempliorius turi būti patvirtintas Perkančiosios organizacijos </w:t>
      </w:r>
      <w:r w:rsidR="008457CA" w:rsidRPr="00D22DFB">
        <w:rPr>
          <w:rFonts w:ascii="Times New Roman" w:hAnsi="Times New Roman"/>
          <w:sz w:val="24"/>
          <w:szCs w:val="24"/>
          <w:lang w:val="lt-LT"/>
        </w:rPr>
        <w:t>vadovo</w:t>
      </w:r>
      <w:r w:rsidR="00E22854" w:rsidRPr="00D22DFB">
        <w:rPr>
          <w:rFonts w:ascii="Times New Roman" w:hAnsi="Times New Roman"/>
          <w:sz w:val="24"/>
          <w:szCs w:val="24"/>
          <w:lang w:val="lt-LT"/>
        </w:rPr>
        <w:t xml:space="preserve"> parašu).</w:t>
      </w:r>
    </w:p>
    <w:p w14:paraId="0059A715" w14:textId="77777777" w:rsidR="00E22854" w:rsidRPr="00D22DFB" w:rsidRDefault="00E22854" w:rsidP="001267EF">
      <w:pPr>
        <w:tabs>
          <w:tab w:val="left" w:pos="1395"/>
        </w:tabs>
        <w:spacing w:line="238" w:lineRule="auto"/>
        <w:jc w:val="both"/>
        <w:rPr>
          <w:rFonts w:ascii="Times New Roman" w:eastAsia="Times New Roman" w:hAnsi="Times New Roman"/>
          <w:sz w:val="24"/>
          <w:szCs w:val="24"/>
          <w:lang w:val="lt-LT"/>
        </w:rPr>
      </w:pPr>
    </w:p>
    <w:p w14:paraId="0A6B8562" w14:textId="77777777" w:rsidR="00DB71D0" w:rsidRPr="00D22DFB" w:rsidRDefault="003E347B"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III. </w:t>
      </w:r>
      <w:r w:rsidR="00DB71D0" w:rsidRPr="00D22DFB">
        <w:rPr>
          <w:rFonts w:ascii="Times New Roman" w:eastAsia="Times New Roman" w:hAnsi="Times New Roman"/>
          <w:b/>
          <w:sz w:val="24"/>
          <w:szCs w:val="24"/>
          <w:lang w:val="lt-LT"/>
        </w:rPr>
        <w:t>PERKANČIOSIOS ORGANIZACIJOS PREKIŲ, PASLAUGŲ IR (AR) DARBŲ POREIKIO</w:t>
      </w:r>
    </w:p>
    <w:p w14:paraId="59E8AF48" w14:textId="77777777" w:rsidR="00DB71D0" w:rsidRPr="00D22DFB" w:rsidRDefault="00DB71D0"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FORMAVIMO ETAPAS</w:t>
      </w:r>
    </w:p>
    <w:p w14:paraId="4E994B97" w14:textId="77777777" w:rsidR="00E22854" w:rsidRPr="00D22DFB" w:rsidRDefault="00E22854" w:rsidP="001267EF">
      <w:pPr>
        <w:spacing w:line="0" w:lineRule="atLeast"/>
        <w:ind w:right="-259"/>
        <w:rPr>
          <w:rFonts w:ascii="Times New Roman" w:eastAsia="Times New Roman" w:hAnsi="Times New Roman"/>
          <w:b/>
          <w:sz w:val="24"/>
          <w:szCs w:val="24"/>
          <w:lang w:val="lt-LT"/>
        </w:rPr>
      </w:pPr>
    </w:p>
    <w:p w14:paraId="69F5C6BB" w14:textId="77777777" w:rsidR="00DB71D0" w:rsidRPr="00D22DFB" w:rsidRDefault="00DB71D0" w:rsidP="00DE6C4A">
      <w:pPr>
        <w:numPr>
          <w:ilvl w:val="0"/>
          <w:numId w:val="12"/>
        </w:numPr>
        <w:tabs>
          <w:tab w:val="left" w:pos="1203"/>
        </w:tabs>
        <w:spacing w:line="237" w:lineRule="auto"/>
        <w:ind w:left="260" w:firstLine="568"/>
        <w:jc w:val="both"/>
        <w:rPr>
          <w:rFonts w:ascii="Times New Roman" w:eastAsia="Times New Roman" w:hAnsi="Times New Roman"/>
          <w:sz w:val="24"/>
          <w:szCs w:val="24"/>
          <w:lang w:val="lt-LT"/>
        </w:rPr>
      </w:pPr>
      <w:bookmarkStart w:id="3" w:name="page8"/>
      <w:bookmarkEnd w:id="3"/>
      <w:r w:rsidRPr="00D22DFB">
        <w:rPr>
          <w:rFonts w:ascii="Times New Roman" w:eastAsia="Times New Roman" w:hAnsi="Times New Roman"/>
          <w:sz w:val="24"/>
          <w:szCs w:val="24"/>
          <w:lang w:val="lt-LT"/>
        </w:rPr>
        <w:t>Perkančiosios organizacijos reikmėms reikalingų pirkti prekių, pas</w:t>
      </w:r>
      <w:r w:rsidR="00AE36BB" w:rsidRPr="00D22DFB">
        <w:rPr>
          <w:rFonts w:ascii="Times New Roman" w:eastAsia="Times New Roman" w:hAnsi="Times New Roman"/>
          <w:sz w:val="24"/>
          <w:szCs w:val="24"/>
          <w:lang w:val="lt-LT"/>
        </w:rPr>
        <w:t>laugų ar darbų poreikį formuoja</w:t>
      </w:r>
      <w:r w:rsidRPr="00D22DFB">
        <w:rPr>
          <w:rFonts w:ascii="Times New Roman" w:eastAsia="Times New Roman" w:hAnsi="Times New Roman"/>
          <w:sz w:val="24"/>
          <w:szCs w:val="24"/>
          <w:lang w:val="lt-LT"/>
        </w:rPr>
        <w:t xml:space="preserve"> pirkimų iniciatoriai. Kiekvienas pirkimų iniciatorius pateikia už pirkimų planavimą atsakingam asmeniui pirkimų sąrašą ateinantiems biudžetiniams metams.</w:t>
      </w:r>
    </w:p>
    <w:p w14:paraId="14D5DCD6" w14:textId="77777777" w:rsidR="00DB71D0" w:rsidRPr="00D22DFB" w:rsidRDefault="00DB71D0" w:rsidP="001267EF">
      <w:pPr>
        <w:spacing w:line="2" w:lineRule="exact"/>
        <w:rPr>
          <w:rFonts w:ascii="Times New Roman" w:eastAsia="Times New Roman" w:hAnsi="Times New Roman"/>
          <w:sz w:val="24"/>
          <w:szCs w:val="24"/>
          <w:lang w:val="lt-LT"/>
        </w:rPr>
      </w:pPr>
    </w:p>
    <w:p w14:paraId="6B85BC9B" w14:textId="77777777" w:rsidR="00DB71D0" w:rsidRPr="00D22DFB" w:rsidRDefault="00DB71D0" w:rsidP="00DE6C4A">
      <w:pPr>
        <w:numPr>
          <w:ilvl w:val="0"/>
          <w:numId w:val="12"/>
        </w:numPr>
        <w:tabs>
          <w:tab w:val="left" w:pos="1180"/>
        </w:tabs>
        <w:spacing w:line="0" w:lineRule="atLeast"/>
        <w:ind w:left="1180" w:hanging="352"/>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Pirkimų iniciatorius, rengdamas pirkimų sąrašą, turi:</w:t>
      </w:r>
    </w:p>
    <w:p w14:paraId="04A16F5D" w14:textId="77777777" w:rsidR="00DB71D0" w:rsidRPr="00D22DFB" w:rsidRDefault="00DB71D0" w:rsidP="001267EF">
      <w:pPr>
        <w:spacing w:line="12" w:lineRule="exact"/>
        <w:rPr>
          <w:rFonts w:ascii="Times New Roman" w:eastAsia="Times New Roman" w:hAnsi="Times New Roman"/>
          <w:sz w:val="24"/>
          <w:szCs w:val="24"/>
          <w:lang w:val="lt-LT"/>
        </w:rPr>
      </w:pPr>
    </w:p>
    <w:p w14:paraId="4039E960" w14:textId="77777777" w:rsidR="00DB71D0" w:rsidRPr="00D22DFB" w:rsidRDefault="00DB71D0"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21.1. atlikti rinkos tyrimą, reikalingą potencialiems tiekėjams, numatomai pirkimo vertei ir galimybei supaprastintą pirkimą atlikti iš Viešųjų pirkimų įstatymo 23 straipsnio 1 dalyje nurodytų įstaigų ir įmonių nustatyti;</w:t>
      </w:r>
    </w:p>
    <w:p w14:paraId="08BAD042" w14:textId="77777777" w:rsidR="00DB71D0" w:rsidRPr="00D22DFB" w:rsidRDefault="00DB71D0" w:rsidP="001267EF">
      <w:pPr>
        <w:spacing w:line="14" w:lineRule="exact"/>
        <w:rPr>
          <w:rFonts w:ascii="Times New Roman" w:eastAsia="Times New Roman" w:hAnsi="Times New Roman"/>
          <w:sz w:val="24"/>
          <w:szCs w:val="24"/>
          <w:lang w:val="lt-LT"/>
        </w:rPr>
      </w:pPr>
    </w:p>
    <w:p w14:paraId="01D4394A" w14:textId="77777777" w:rsidR="00DB71D0" w:rsidRPr="00D22DFB" w:rsidRDefault="00DB71D0"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21.2. įvertinti galimybę prekes, paslaugas ir darbus įsigyti naudojantis CPO elektroniniu katalogu ir pirkimų pagrindime pateikti vieną iš toliau pateiktų siūlymų, suderintą su už pirkimų vykdymą naudojantis CPO elektroniniu katalogu atsakingu asmeniu:</w:t>
      </w:r>
    </w:p>
    <w:p w14:paraId="45A68008" w14:textId="77777777" w:rsidR="00DB71D0" w:rsidRPr="00D22DFB" w:rsidRDefault="00DB71D0" w:rsidP="001267EF">
      <w:pPr>
        <w:spacing w:line="14" w:lineRule="exact"/>
        <w:rPr>
          <w:rFonts w:ascii="Times New Roman" w:eastAsia="Times New Roman" w:hAnsi="Times New Roman"/>
          <w:sz w:val="24"/>
          <w:szCs w:val="24"/>
          <w:lang w:val="lt-LT"/>
        </w:rPr>
      </w:pPr>
    </w:p>
    <w:p w14:paraId="1F8A9CEF" w14:textId="77777777" w:rsidR="00DB71D0" w:rsidRPr="00D22DFB" w:rsidRDefault="00DB71D0" w:rsidP="001267EF">
      <w:pPr>
        <w:spacing w:line="236"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21.2.1. pirkimą vykdyti naudojantis CPO elektroniniu katalogu, kai jame siūlomos prekės, paslaugos ar darbai atitinka pirkimo iniciatoriaus suformuotus poreikius ir pirkimas negali būti atliktas efektyvesniu būdu racionaliai naudojant lėšas;</w:t>
      </w:r>
    </w:p>
    <w:p w14:paraId="23B34821" w14:textId="77777777" w:rsidR="00DB71D0" w:rsidRPr="00D22DFB" w:rsidRDefault="00DB71D0" w:rsidP="001267EF">
      <w:pPr>
        <w:spacing w:line="14" w:lineRule="exact"/>
        <w:rPr>
          <w:rFonts w:ascii="Times New Roman" w:eastAsia="Times New Roman" w:hAnsi="Times New Roman"/>
          <w:sz w:val="24"/>
          <w:szCs w:val="24"/>
          <w:lang w:val="lt-LT"/>
        </w:rPr>
      </w:pPr>
    </w:p>
    <w:p w14:paraId="2FE2E285" w14:textId="77777777" w:rsidR="00CF1D64" w:rsidRPr="00D22DFB" w:rsidRDefault="00DB71D0"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21.2.2. atlikti pirkimą nesinaudojant CPO elektroniniu katalogu ir, jeigu </w:t>
      </w:r>
      <w:r w:rsidR="004152E9"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erkančioji organizacija pagal teisės aktus privalo užtikrinti, kad prekių, paslaugų ir darbų pirkimai būtų vykdomi naudojantis CPO elektroniniu katalogu, kai jame siūlomos prekės, paslaugos ar darbai atitinka </w:t>
      </w:r>
      <w:r w:rsidR="004152E9"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poreikius ir </w:t>
      </w:r>
      <w:r w:rsidR="004152E9"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erkančioji organizacija negali jų atlikti efektyvesniu būdu racionaliai naudodama lėšas, pateikti argumentuotą motyvaciją;</w:t>
      </w:r>
    </w:p>
    <w:p w14:paraId="2E18DB90" w14:textId="77777777" w:rsidR="00DB71D0" w:rsidRPr="00D22DFB" w:rsidRDefault="00DB71D0" w:rsidP="001267EF">
      <w:pPr>
        <w:spacing w:line="237" w:lineRule="auto"/>
        <w:ind w:left="26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21.3. įvertinti, ar ketinamoms įsigyti prekėms, paslaugoms ar darbams taikytini aplinkos apsaugos kriterijai, energijos vartojimo efektyvumo reikalavimai, ir pirkimų pagrindime pateikti siūlymus dėl šių kriterijų taikymo vykdant pirkimą;</w:t>
      </w:r>
    </w:p>
    <w:p w14:paraId="0AABF596" w14:textId="77777777" w:rsidR="00DB71D0" w:rsidRPr="00D22DFB" w:rsidRDefault="00DB71D0" w:rsidP="001267EF">
      <w:pPr>
        <w:spacing w:line="14" w:lineRule="exact"/>
        <w:rPr>
          <w:rFonts w:ascii="Times New Roman" w:eastAsia="Times New Roman" w:hAnsi="Times New Roman"/>
          <w:sz w:val="24"/>
          <w:szCs w:val="24"/>
          <w:lang w:val="lt-LT"/>
        </w:rPr>
      </w:pPr>
    </w:p>
    <w:p w14:paraId="01F93FE8" w14:textId="77777777" w:rsidR="00DB71D0" w:rsidRPr="00D22DFB" w:rsidRDefault="00DB71D0" w:rsidP="001267EF">
      <w:pPr>
        <w:spacing w:line="234" w:lineRule="auto"/>
        <w:ind w:left="260" w:right="20" w:firstLine="566"/>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21.</w:t>
      </w:r>
      <w:r w:rsidR="004152E9" w:rsidRPr="00D22DFB">
        <w:rPr>
          <w:rFonts w:ascii="Times New Roman" w:eastAsia="Times New Roman" w:hAnsi="Times New Roman"/>
          <w:sz w:val="24"/>
          <w:szCs w:val="24"/>
          <w:lang w:val="lt-LT"/>
        </w:rPr>
        <w:t>4</w:t>
      </w:r>
      <w:r w:rsidRPr="00D22DFB">
        <w:rPr>
          <w:rFonts w:ascii="Times New Roman" w:eastAsia="Times New Roman" w:hAnsi="Times New Roman"/>
          <w:sz w:val="24"/>
          <w:szCs w:val="24"/>
          <w:lang w:val="lt-LT"/>
        </w:rPr>
        <w:t>. parengti pirkimų pagrindimą, kuriame būtų nurodytas išlaidų būtinumas, atsižvelgdamas į savo veiklos uždavinius ir tikslus, ir kita reikalinga informacija.</w:t>
      </w:r>
    </w:p>
    <w:p w14:paraId="5215548A" w14:textId="77777777" w:rsidR="00DB71D0" w:rsidRPr="00D22DFB" w:rsidRDefault="00DB71D0" w:rsidP="001267EF">
      <w:pPr>
        <w:spacing w:line="283" w:lineRule="exact"/>
        <w:rPr>
          <w:rFonts w:ascii="Times New Roman" w:eastAsia="Times New Roman" w:hAnsi="Times New Roman"/>
          <w:sz w:val="24"/>
          <w:szCs w:val="24"/>
          <w:lang w:val="lt-LT"/>
        </w:rPr>
      </w:pPr>
    </w:p>
    <w:p w14:paraId="175900E3" w14:textId="77777777" w:rsidR="00DB71D0" w:rsidRPr="00D22DFB" w:rsidRDefault="0046582C"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IV. </w:t>
      </w:r>
      <w:r w:rsidR="00DB71D0" w:rsidRPr="00D22DFB">
        <w:rPr>
          <w:rFonts w:ascii="Times New Roman" w:eastAsia="Times New Roman" w:hAnsi="Times New Roman"/>
          <w:b/>
          <w:sz w:val="24"/>
          <w:szCs w:val="24"/>
          <w:lang w:val="lt-LT"/>
        </w:rPr>
        <w:t>PIRKIMŲ PLANAVIMO ETAPAS</w:t>
      </w:r>
    </w:p>
    <w:p w14:paraId="4C83CB46" w14:textId="77777777" w:rsidR="00DB71D0" w:rsidRPr="00D22DFB" w:rsidRDefault="00DB71D0" w:rsidP="001267EF">
      <w:pPr>
        <w:spacing w:line="283" w:lineRule="exact"/>
        <w:rPr>
          <w:rFonts w:ascii="Times New Roman" w:eastAsia="Times New Roman" w:hAnsi="Times New Roman"/>
          <w:sz w:val="24"/>
          <w:szCs w:val="24"/>
          <w:lang w:val="lt-LT"/>
        </w:rPr>
      </w:pPr>
    </w:p>
    <w:p w14:paraId="771A08DA" w14:textId="77777777" w:rsidR="00DB71D0" w:rsidRPr="00D22DFB" w:rsidRDefault="00DB71D0" w:rsidP="00DE6C4A">
      <w:pPr>
        <w:numPr>
          <w:ilvl w:val="0"/>
          <w:numId w:val="13"/>
        </w:numPr>
        <w:tabs>
          <w:tab w:val="left" w:pos="1232"/>
        </w:tabs>
        <w:spacing w:line="239"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lastRenderedPageBreak/>
        <w:t xml:space="preserve">Už pirkimų planavimą atsakingas asmuo rengia pirkimų planą ir skelbia CVP IS tais metais planuojamų atlikti viešųjų pirkimų (supaprastintų ir tarptautinės vertės) suvestinę. Perkančiosios organizacijos pirkimų planas rengiamas atsižvelgiant į </w:t>
      </w:r>
      <w:r w:rsidR="00C452C0"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patvirtintą išlaidų planą ir (ar) kitus išlaidas pagrindžiančius dokumentus. Rengiant pirkimų planą, padalinys, atsakingas už viešųjų pirkimų vykdymą, turi teisę gauti iš </w:t>
      </w:r>
      <w:r w:rsidR="00C452C0"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padalinių informaciją apie reikalingų nupirkti prekių, paslaugų ar darbų techninius, estetinius, funkcinius ir kokybės reikalavimus, prekių kiekį, </w:t>
      </w:r>
      <w:proofErr w:type="spellStart"/>
      <w:r w:rsidRPr="00D22DFB">
        <w:rPr>
          <w:rFonts w:ascii="Times New Roman" w:eastAsia="Times New Roman" w:hAnsi="Times New Roman"/>
          <w:sz w:val="24"/>
          <w:szCs w:val="24"/>
          <w:lang w:val="lt-LT"/>
        </w:rPr>
        <w:t>teiktinų</w:t>
      </w:r>
      <w:proofErr w:type="spellEnd"/>
      <w:r w:rsidRPr="00D22DFB">
        <w:rPr>
          <w:rFonts w:ascii="Times New Roman" w:eastAsia="Times New Roman" w:hAnsi="Times New Roman"/>
          <w:sz w:val="24"/>
          <w:szCs w:val="24"/>
          <w:lang w:val="lt-LT"/>
        </w:rPr>
        <w:t xml:space="preserve"> su prekėmis susijusių paslaugų pobūdį, darbų ir paslaugų apimtis, prekių tiekimo, paslaugų teikimo, darbų atlikimo terminus (įskaitant numatomus pratęsimus), eksploatavimo išlaidas bei kitas pirkimo objektui keliamas sąlygas. Informacija pateikiama ne vėliau kaip </w:t>
      </w:r>
      <w:r w:rsidR="00C452C0" w:rsidRPr="00D22DFB">
        <w:rPr>
          <w:rFonts w:ascii="Times New Roman" w:eastAsia="Times New Roman" w:hAnsi="Times New Roman"/>
          <w:sz w:val="24"/>
          <w:szCs w:val="24"/>
          <w:lang w:val="lt-LT"/>
        </w:rPr>
        <w:t>iki einamųjų biudžetinių metų sausio 20 dienos.</w:t>
      </w:r>
    </w:p>
    <w:p w14:paraId="3CD29DE3" w14:textId="77777777" w:rsidR="00DB71D0" w:rsidRPr="00D22DFB" w:rsidRDefault="00DB71D0" w:rsidP="001267EF">
      <w:pPr>
        <w:spacing w:line="12" w:lineRule="exact"/>
        <w:rPr>
          <w:rFonts w:ascii="Times New Roman" w:eastAsia="Times New Roman" w:hAnsi="Times New Roman"/>
          <w:sz w:val="24"/>
          <w:szCs w:val="24"/>
          <w:lang w:val="lt-LT"/>
        </w:rPr>
      </w:pPr>
    </w:p>
    <w:p w14:paraId="76FFEFB1" w14:textId="77777777" w:rsidR="00DB71D0" w:rsidRPr="00D22DFB" w:rsidRDefault="00DB71D0" w:rsidP="00DE6C4A">
      <w:pPr>
        <w:numPr>
          <w:ilvl w:val="0"/>
          <w:numId w:val="13"/>
        </w:numPr>
        <w:tabs>
          <w:tab w:val="left" w:pos="1203"/>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Už pirkimų planavimą atsakingas asmuo, parengęs pirkimų planą, suderina jį su pirkimų iniciatoriais</w:t>
      </w:r>
      <w:r w:rsidR="004F6C40" w:rsidRPr="00D22DFB">
        <w:rPr>
          <w:rFonts w:ascii="Times New Roman" w:eastAsia="Times New Roman" w:hAnsi="Times New Roman"/>
          <w:sz w:val="24"/>
          <w:szCs w:val="24"/>
          <w:lang w:val="lt-LT"/>
        </w:rPr>
        <w:t xml:space="preserve">, </w:t>
      </w:r>
      <w:r w:rsidR="004534A9"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4534A9" w:rsidRPr="00D22DFB">
        <w:rPr>
          <w:rFonts w:ascii="Times New Roman" w:eastAsia="Times New Roman" w:hAnsi="Times New Roman"/>
          <w:sz w:val="24"/>
          <w:szCs w:val="24"/>
          <w:lang w:val="lt-LT"/>
        </w:rPr>
        <w:t>vyr. buhalteriu</w:t>
      </w:r>
      <w:r w:rsidR="004F6C40" w:rsidRPr="00D22DFB">
        <w:rPr>
          <w:rFonts w:ascii="Times New Roman" w:eastAsia="Times New Roman" w:hAnsi="Times New Roman"/>
          <w:sz w:val="24"/>
          <w:szCs w:val="24"/>
          <w:lang w:val="lt-LT"/>
        </w:rPr>
        <w:t xml:space="preserve"> ir vidaus </w:t>
      </w:r>
      <w:r w:rsidR="009702CD" w:rsidRPr="00D22DFB">
        <w:rPr>
          <w:rFonts w:ascii="Times New Roman" w:eastAsia="Times New Roman" w:hAnsi="Times New Roman"/>
          <w:sz w:val="24"/>
          <w:szCs w:val="24"/>
          <w:lang w:val="lt-LT"/>
        </w:rPr>
        <w:t>kontrolę vykdančiu asmeniu</w:t>
      </w:r>
      <w:r w:rsidRPr="00D22DFB">
        <w:rPr>
          <w:rFonts w:ascii="Times New Roman" w:eastAsia="Times New Roman" w:hAnsi="Times New Roman"/>
          <w:sz w:val="24"/>
          <w:szCs w:val="24"/>
          <w:lang w:val="lt-LT"/>
        </w:rPr>
        <w:t xml:space="preserve"> ir teikia tvirtinti </w:t>
      </w:r>
      <w:r w:rsidR="004534A9" w:rsidRPr="00D22DFB">
        <w:rPr>
          <w:rFonts w:ascii="Times New Roman" w:eastAsia="Times New Roman" w:hAnsi="Times New Roman"/>
          <w:sz w:val="24"/>
          <w:szCs w:val="24"/>
          <w:lang w:val="lt-LT"/>
        </w:rPr>
        <w:t>Perkančiosios organizacijos</w:t>
      </w:r>
      <w:r w:rsidR="00AE36BB" w:rsidRPr="00D22DFB">
        <w:rPr>
          <w:rFonts w:ascii="Times New Roman" w:eastAsia="Times New Roman" w:hAnsi="Times New Roman"/>
          <w:sz w:val="24"/>
          <w:szCs w:val="24"/>
          <w:lang w:val="lt-LT"/>
        </w:rPr>
        <w:t xml:space="preserve"> </w:t>
      </w:r>
      <w:r w:rsidR="008457CA" w:rsidRPr="00D22DFB">
        <w:rPr>
          <w:rFonts w:ascii="Times New Roman" w:eastAsia="Times New Roman" w:hAnsi="Times New Roman"/>
          <w:sz w:val="24"/>
          <w:szCs w:val="24"/>
          <w:lang w:val="lt-LT"/>
        </w:rPr>
        <w:t>vadov</w:t>
      </w:r>
      <w:r w:rsidR="004F6C40" w:rsidRPr="00D22DFB">
        <w:rPr>
          <w:rFonts w:ascii="Times New Roman" w:eastAsia="Times New Roman" w:hAnsi="Times New Roman"/>
          <w:sz w:val="24"/>
          <w:szCs w:val="24"/>
          <w:lang w:val="lt-LT"/>
        </w:rPr>
        <w:t>ui</w:t>
      </w:r>
      <w:r w:rsidRPr="00D22DFB">
        <w:rPr>
          <w:rFonts w:ascii="Times New Roman" w:eastAsia="Times New Roman" w:hAnsi="Times New Roman"/>
          <w:sz w:val="24"/>
          <w:szCs w:val="24"/>
          <w:lang w:val="lt-LT"/>
        </w:rPr>
        <w:t xml:space="preserve">. Perkančiosios organizacijos </w:t>
      </w:r>
      <w:r w:rsidR="008457CA" w:rsidRPr="00D22DFB">
        <w:rPr>
          <w:rFonts w:ascii="Times New Roman" w:eastAsia="Times New Roman" w:hAnsi="Times New Roman"/>
          <w:sz w:val="24"/>
          <w:szCs w:val="24"/>
          <w:lang w:val="lt-LT"/>
        </w:rPr>
        <w:t xml:space="preserve">vadovui </w:t>
      </w:r>
      <w:r w:rsidRPr="00D22DFB">
        <w:rPr>
          <w:rFonts w:ascii="Times New Roman" w:eastAsia="Times New Roman" w:hAnsi="Times New Roman"/>
          <w:sz w:val="24"/>
          <w:szCs w:val="24"/>
          <w:lang w:val="lt-LT"/>
        </w:rPr>
        <w:t>patvirtinus planą, rengia pirkimų suvestinę. Pirkimų suvestinė rengiama vadovaujantis</w:t>
      </w:r>
      <w:r w:rsidR="004534A9" w:rsidRPr="00D22DFB">
        <w:rPr>
          <w:rFonts w:ascii="Times New Roman" w:hAnsi="Times New Roman"/>
          <w:sz w:val="24"/>
          <w:szCs w:val="24"/>
          <w:lang w:val="lt-LT"/>
        </w:rPr>
        <w:t xml:space="preserve"> Informacijos viešinimo centrinėje viešųjų pirkimų informacinėje sistemoje tvarkos aprašu</w:t>
      </w:r>
      <w:r w:rsidR="00387F17" w:rsidRPr="00D22DFB">
        <w:rPr>
          <w:rFonts w:ascii="Times New Roman" w:hAnsi="Times New Roman"/>
          <w:sz w:val="24"/>
          <w:szCs w:val="24"/>
          <w:lang w:val="lt-LT"/>
        </w:rPr>
        <w:t>.</w:t>
      </w:r>
      <w:r w:rsidR="004534A9" w:rsidRPr="00D22DFB">
        <w:rPr>
          <w:rFonts w:ascii="Times New Roman" w:hAnsi="Times New Roman"/>
          <w:sz w:val="24"/>
          <w:szCs w:val="24"/>
          <w:lang w:val="lt-LT"/>
        </w:rPr>
        <w:t xml:space="preserve"> </w:t>
      </w:r>
    </w:p>
    <w:p w14:paraId="539B5E86" w14:textId="77777777" w:rsidR="00DB71D0" w:rsidRPr="00D22DFB" w:rsidRDefault="00DB71D0" w:rsidP="001267EF">
      <w:pPr>
        <w:spacing w:line="17" w:lineRule="exact"/>
        <w:rPr>
          <w:rFonts w:ascii="Times New Roman" w:eastAsia="Times New Roman" w:hAnsi="Times New Roman"/>
          <w:sz w:val="24"/>
          <w:szCs w:val="24"/>
          <w:lang w:val="lt-LT"/>
        </w:rPr>
      </w:pPr>
    </w:p>
    <w:p w14:paraId="0A861306" w14:textId="77777777" w:rsidR="00DB71D0" w:rsidRPr="00D22DFB" w:rsidRDefault="00DB71D0" w:rsidP="00DE6C4A">
      <w:pPr>
        <w:numPr>
          <w:ilvl w:val="0"/>
          <w:numId w:val="13"/>
        </w:numPr>
        <w:tabs>
          <w:tab w:val="left" w:pos="1189"/>
        </w:tabs>
        <w:spacing w:line="234" w:lineRule="auto"/>
        <w:ind w:left="260" w:firstLine="568"/>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Pirkimo iniciatoriai ne rečiau kaip kas ketvirtį peržiūri patvirtintą pirkimų planą ir įvertina jame pateiktos informacijos aktualumą.</w:t>
      </w:r>
    </w:p>
    <w:p w14:paraId="54948693" w14:textId="77777777" w:rsidR="00DB71D0" w:rsidRPr="00D22DFB" w:rsidRDefault="00DB71D0" w:rsidP="001267EF">
      <w:pPr>
        <w:spacing w:line="13" w:lineRule="exact"/>
        <w:rPr>
          <w:rFonts w:ascii="Times New Roman" w:eastAsia="Times New Roman" w:hAnsi="Times New Roman"/>
          <w:sz w:val="24"/>
          <w:szCs w:val="24"/>
          <w:lang w:val="lt-LT"/>
        </w:rPr>
      </w:pPr>
    </w:p>
    <w:p w14:paraId="60FB947C" w14:textId="77777777" w:rsidR="00DB71D0" w:rsidRPr="00D22DFB" w:rsidRDefault="00DB71D0" w:rsidP="00DE6C4A">
      <w:pPr>
        <w:numPr>
          <w:ilvl w:val="0"/>
          <w:numId w:val="13"/>
        </w:numPr>
        <w:tabs>
          <w:tab w:val="left" w:pos="1249"/>
        </w:tabs>
        <w:spacing w:line="236"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Atsiradus poreikiui einamaisiais biudžetiniais metais tikslinti pirkimų planą, pirkimo iniciatorius raštu pateikia</w:t>
      </w:r>
      <w:r w:rsidR="007B4852" w:rsidRPr="00D22DFB">
        <w:rPr>
          <w:rFonts w:ascii="Times New Roman" w:eastAsia="Times New Roman" w:hAnsi="Times New Roman"/>
          <w:sz w:val="24"/>
          <w:szCs w:val="24"/>
          <w:lang w:val="lt-LT"/>
        </w:rPr>
        <w:t xml:space="preserve"> už verčių skaičiavimą atsakingam asmeniui</w:t>
      </w:r>
      <w:r w:rsidRPr="00D22DFB">
        <w:rPr>
          <w:rFonts w:ascii="Times New Roman" w:eastAsia="Times New Roman" w:hAnsi="Times New Roman"/>
          <w:sz w:val="24"/>
          <w:szCs w:val="24"/>
          <w:lang w:val="lt-LT"/>
        </w:rPr>
        <w:t xml:space="preserve"> patikslintą pirkimų sąrašą, kuriam pritarus, tikslinamas pirkimų planas.</w:t>
      </w:r>
    </w:p>
    <w:p w14:paraId="2E7C4625" w14:textId="77777777" w:rsidR="00DB71D0" w:rsidRPr="00D22DFB" w:rsidRDefault="00DB71D0" w:rsidP="001267EF">
      <w:pPr>
        <w:spacing w:line="283" w:lineRule="exact"/>
        <w:rPr>
          <w:rFonts w:ascii="Times New Roman" w:eastAsia="Times New Roman" w:hAnsi="Times New Roman"/>
          <w:sz w:val="24"/>
          <w:szCs w:val="24"/>
          <w:lang w:val="lt-LT"/>
        </w:rPr>
      </w:pPr>
    </w:p>
    <w:p w14:paraId="709BBEE6" w14:textId="77777777" w:rsidR="00DB71D0" w:rsidRPr="00D22DFB" w:rsidRDefault="004C0592"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V. </w:t>
      </w:r>
      <w:r w:rsidR="00DB71D0" w:rsidRPr="00D22DFB">
        <w:rPr>
          <w:rFonts w:ascii="Times New Roman" w:eastAsia="Times New Roman" w:hAnsi="Times New Roman"/>
          <w:b/>
          <w:sz w:val="24"/>
          <w:szCs w:val="24"/>
          <w:lang w:val="lt-LT"/>
        </w:rPr>
        <w:t>PIRKIMO INICIAVIMO IR PASIRENGIMO JAM ETAPAS</w:t>
      </w:r>
    </w:p>
    <w:p w14:paraId="21F76602" w14:textId="77777777" w:rsidR="00DB71D0" w:rsidRPr="00D22DFB" w:rsidRDefault="00DB71D0" w:rsidP="001267EF">
      <w:pPr>
        <w:spacing w:line="339" w:lineRule="exact"/>
        <w:rPr>
          <w:rFonts w:ascii="Times New Roman" w:eastAsia="Times New Roman" w:hAnsi="Times New Roman"/>
          <w:sz w:val="24"/>
          <w:szCs w:val="24"/>
          <w:lang w:val="lt-LT"/>
        </w:rPr>
      </w:pPr>
      <w:bookmarkStart w:id="4" w:name="page9"/>
      <w:bookmarkEnd w:id="4"/>
    </w:p>
    <w:p w14:paraId="2B11164C" w14:textId="77777777" w:rsidR="00DB71D0" w:rsidRPr="00D22DFB" w:rsidRDefault="00DB71D0" w:rsidP="00DE6C4A">
      <w:pPr>
        <w:numPr>
          <w:ilvl w:val="0"/>
          <w:numId w:val="14"/>
        </w:numPr>
        <w:tabs>
          <w:tab w:val="left" w:pos="1268"/>
        </w:tabs>
        <w:spacing w:line="238"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Pirkimų iniciatorius pirkimo procedūroms atlikti</w:t>
      </w:r>
      <w:r w:rsidR="00720746" w:rsidRPr="00D22DFB">
        <w:rPr>
          <w:rFonts w:ascii="Times New Roman" w:eastAsia="Times New Roman" w:hAnsi="Times New Roman"/>
          <w:sz w:val="24"/>
          <w:szCs w:val="24"/>
          <w:lang w:val="lt-LT"/>
        </w:rPr>
        <w:t xml:space="preserve"> </w:t>
      </w:r>
      <w:r w:rsidRPr="00D22DFB">
        <w:rPr>
          <w:rFonts w:ascii="Times New Roman" w:eastAsia="Times New Roman" w:hAnsi="Times New Roman"/>
          <w:sz w:val="24"/>
          <w:szCs w:val="24"/>
          <w:lang w:val="lt-LT"/>
        </w:rPr>
        <w:t xml:space="preserve">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23 straipsnyje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w:t>
      </w:r>
      <w:r w:rsidR="004534A9"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erkančiosios organizacijos nepriklausančioms ypatingos skubos aplinkybėms ar kitais teisės aktuose nustatytais atvejais.</w:t>
      </w:r>
    </w:p>
    <w:p w14:paraId="49912498" w14:textId="77777777" w:rsidR="00DB71D0" w:rsidRPr="00D22DFB" w:rsidRDefault="00DB71D0" w:rsidP="001267EF">
      <w:pPr>
        <w:spacing w:line="23" w:lineRule="exact"/>
        <w:rPr>
          <w:rFonts w:ascii="Times New Roman" w:eastAsia="Times New Roman" w:hAnsi="Times New Roman"/>
          <w:sz w:val="24"/>
          <w:szCs w:val="24"/>
          <w:lang w:val="lt-LT"/>
        </w:rPr>
      </w:pPr>
    </w:p>
    <w:p w14:paraId="6035C3E4" w14:textId="77777777" w:rsidR="00DB71D0" w:rsidRPr="00D22DFB" w:rsidRDefault="00DB71D0" w:rsidP="00DE6C4A">
      <w:pPr>
        <w:numPr>
          <w:ilvl w:val="0"/>
          <w:numId w:val="14"/>
        </w:numPr>
        <w:tabs>
          <w:tab w:val="left" w:pos="1217"/>
        </w:tabs>
        <w:spacing w:line="236"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Užpildyta, ir suderinta paraiška</w:t>
      </w:r>
      <w:r w:rsidR="0046582C" w:rsidRPr="00D22DFB">
        <w:rPr>
          <w:rFonts w:ascii="Times New Roman" w:eastAsia="Times New Roman" w:hAnsi="Times New Roman"/>
          <w:sz w:val="24"/>
          <w:szCs w:val="24"/>
          <w:lang w:val="lt-LT"/>
        </w:rPr>
        <w:t>,</w:t>
      </w:r>
      <w:r w:rsidRPr="00D22DFB">
        <w:rPr>
          <w:rFonts w:ascii="Times New Roman" w:eastAsia="Times New Roman" w:hAnsi="Times New Roman"/>
          <w:sz w:val="24"/>
          <w:szCs w:val="24"/>
          <w:lang w:val="lt-LT"/>
        </w:rPr>
        <w:t xml:space="preserve"> kartu su rinkos tyrimo duomenimis ir rezultatais teikiama </w:t>
      </w:r>
      <w:r w:rsidR="004534A9" w:rsidRPr="00D22DFB">
        <w:rPr>
          <w:rFonts w:ascii="Times New Roman" w:eastAsia="Times New Roman" w:hAnsi="Times New Roman"/>
          <w:sz w:val="24"/>
          <w:szCs w:val="24"/>
          <w:lang w:val="lt-LT"/>
        </w:rPr>
        <w:t>Perkančiosios organizac</w:t>
      </w:r>
      <w:r w:rsidR="00780721" w:rsidRPr="00D22DFB">
        <w:rPr>
          <w:rFonts w:ascii="Times New Roman" w:eastAsia="Times New Roman" w:hAnsi="Times New Roman"/>
          <w:sz w:val="24"/>
          <w:szCs w:val="24"/>
          <w:lang w:val="lt-LT"/>
        </w:rPr>
        <w:t>i</w:t>
      </w:r>
      <w:r w:rsidR="004534A9" w:rsidRPr="00D22DFB">
        <w:rPr>
          <w:rFonts w:ascii="Times New Roman" w:eastAsia="Times New Roman" w:hAnsi="Times New Roman"/>
          <w:sz w:val="24"/>
          <w:szCs w:val="24"/>
          <w:lang w:val="lt-LT"/>
        </w:rPr>
        <w:t xml:space="preserve">jos </w:t>
      </w:r>
      <w:r w:rsidR="008457CA" w:rsidRPr="00D22DFB">
        <w:rPr>
          <w:rFonts w:ascii="Times New Roman" w:eastAsia="Times New Roman" w:hAnsi="Times New Roman"/>
          <w:sz w:val="24"/>
          <w:szCs w:val="24"/>
          <w:lang w:val="lt-LT"/>
        </w:rPr>
        <w:t>vadovui</w:t>
      </w:r>
      <w:r w:rsidRPr="00D22DFB">
        <w:rPr>
          <w:rFonts w:ascii="Times New Roman" w:eastAsia="Times New Roman" w:hAnsi="Times New Roman"/>
          <w:sz w:val="24"/>
          <w:szCs w:val="24"/>
          <w:lang w:val="lt-LT"/>
        </w:rPr>
        <w:t>, kuri</w:t>
      </w:r>
      <w:r w:rsidR="004534A9" w:rsidRPr="00D22DFB">
        <w:rPr>
          <w:rFonts w:ascii="Times New Roman" w:eastAsia="Times New Roman" w:hAnsi="Times New Roman"/>
          <w:sz w:val="24"/>
          <w:szCs w:val="24"/>
          <w:lang w:val="lt-LT"/>
        </w:rPr>
        <w:t>s</w:t>
      </w:r>
      <w:r w:rsidRPr="00D22DFB">
        <w:rPr>
          <w:rFonts w:ascii="Times New Roman" w:eastAsia="Times New Roman" w:hAnsi="Times New Roman"/>
          <w:sz w:val="24"/>
          <w:szCs w:val="24"/>
          <w:lang w:val="lt-LT"/>
        </w:rPr>
        <w:t xml:space="preserve"> priima vieną iš sprendimų:</w:t>
      </w:r>
    </w:p>
    <w:p w14:paraId="09A8F885" w14:textId="77777777" w:rsidR="00DB71D0" w:rsidRPr="00D22DFB" w:rsidRDefault="00DB71D0" w:rsidP="001267EF">
      <w:pPr>
        <w:spacing w:line="14" w:lineRule="exact"/>
        <w:rPr>
          <w:rFonts w:ascii="Times New Roman" w:eastAsia="Times New Roman" w:hAnsi="Times New Roman"/>
          <w:sz w:val="24"/>
          <w:szCs w:val="24"/>
          <w:lang w:val="lt-LT"/>
        </w:rPr>
      </w:pPr>
    </w:p>
    <w:p w14:paraId="3252AF01" w14:textId="77777777" w:rsidR="00DB71D0" w:rsidRPr="00D22DFB" w:rsidRDefault="00DB71D0" w:rsidP="00DE6C4A">
      <w:pPr>
        <w:numPr>
          <w:ilvl w:val="0"/>
          <w:numId w:val="15"/>
        </w:numPr>
        <w:tabs>
          <w:tab w:val="left" w:pos="1460"/>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pavesti jau sudarytai Viešojo pirkimo komisijai atlikti pirkimo procedūras arba suformuoti naują Viešojo pirkimo komisiją ir pavesti jai atlikti šio pirkimo procedūras;</w:t>
      </w:r>
    </w:p>
    <w:p w14:paraId="2910850B" w14:textId="77777777" w:rsidR="00DB71D0" w:rsidRPr="00D22DFB" w:rsidRDefault="00DB71D0" w:rsidP="001267EF">
      <w:pPr>
        <w:spacing w:line="1" w:lineRule="exact"/>
        <w:rPr>
          <w:rFonts w:ascii="Times New Roman" w:eastAsia="Times New Roman" w:hAnsi="Times New Roman"/>
          <w:sz w:val="24"/>
          <w:szCs w:val="24"/>
          <w:lang w:val="lt-LT"/>
        </w:rPr>
      </w:pPr>
    </w:p>
    <w:p w14:paraId="79CCBC00" w14:textId="77777777" w:rsidR="009702CD" w:rsidRPr="00D22DFB" w:rsidRDefault="00DB71D0" w:rsidP="00DE6C4A">
      <w:pPr>
        <w:numPr>
          <w:ilvl w:val="0"/>
          <w:numId w:val="15"/>
        </w:numPr>
        <w:tabs>
          <w:tab w:val="left" w:pos="1360"/>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pavesti pirkimo organizatoriui atlikti mažos vertės pirkimo procedūras naudojantis CPO elektroniniu katalogu atlikti pirkimą;</w:t>
      </w:r>
    </w:p>
    <w:p w14:paraId="3E55575E" w14:textId="77777777" w:rsidR="009702CD" w:rsidRPr="00D22DFB" w:rsidRDefault="009702CD" w:rsidP="00DE6C4A">
      <w:pPr>
        <w:numPr>
          <w:ilvl w:val="0"/>
          <w:numId w:val="15"/>
        </w:numPr>
        <w:tabs>
          <w:tab w:val="left" w:pos="1360"/>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pavesti pirkimo iniciatoriui pačiam organizuoti pirkimą;</w:t>
      </w:r>
    </w:p>
    <w:p w14:paraId="6B05854A" w14:textId="77777777" w:rsidR="00DB71D0" w:rsidRPr="00D22DFB" w:rsidRDefault="00DB71D0" w:rsidP="001267EF">
      <w:pPr>
        <w:spacing w:line="13" w:lineRule="exact"/>
        <w:rPr>
          <w:rFonts w:ascii="Times New Roman" w:eastAsia="Times New Roman" w:hAnsi="Times New Roman"/>
          <w:sz w:val="24"/>
          <w:szCs w:val="24"/>
          <w:lang w:val="lt-LT"/>
        </w:rPr>
      </w:pPr>
    </w:p>
    <w:p w14:paraId="4DD76769" w14:textId="77777777" w:rsidR="00DB71D0" w:rsidRPr="00D22DFB" w:rsidRDefault="00DB71D0" w:rsidP="00DE6C4A">
      <w:pPr>
        <w:numPr>
          <w:ilvl w:val="0"/>
          <w:numId w:val="15"/>
        </w:numPr>
        <w:tabs>
          <w:tab w:val="left" w:pos="1414"/>
        </w:tabs>
        <w:spacing w:line="234" w:lineRule="auto"/>
        <w:ind w:left="260" w:right="20" w:firstLine="568"/>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įgalioti kitą perkančiąją organizaciją atlikti pirkimo procedūras iki pirkimo sutarties sudarymo, nustačius jai užduotis ir suteikus visus įgaliojimus toms užduotims vykdyti.</w:t>
      </w:r>
    </w:p>
    <w:p w14:paraId="5BA706FA" w14:textId="77777777" w:rsidR="00DB71D0" w:rsidRPr="00D22DFB" w:rsidRDefault="00DB71D0" w:rsidP="001267EF">
      <w:pPr>
        <w:spacing w:line="13" w:lineRule="exact"/>
        <w:rPr>
          <w:rFonts w:ascii="Times New Roman" w:eastAsia="Times New Roman" w:hAnsi="Times New Roman"/>
          <w:sz w:val="24"/>
          <w:szCs w:val="24"/>
          <w:lang w:val="lt-LT"/>
        </w:rPr>
      </w:pPr>
    </w:p>
    <w:p w14:paraId="31C38AE0" w14:textId="77777777" w:rsidR="00DB71D0" w:rsidRPr="00D22DFB" w:rsidRDefault="00DB71D0" w:rsidP="00DE6C4A">
      <w:pPr>
        <w:numPr>
          <w:ilvl w:val="0"/>
          <w:numId w:val="16"/>
        </w:numPr>
        <w:tabs>
          <w:tab w:val="left" w:pos="1225"/>
        </w:tabs>
        <w:spacing w:line="234"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Paraiškos ir rinkos tyrimų duomenys bei rezultatai saugomi kartu su susijusio pirkimo dokumentais.</w:t>
      </w:r>
    </w:p>
    <w:p w14:paraId="35B375FD" w14:textId="77777777" w:rsidR="00DB71D0" w:rsidRPr="00D22DFB" w:rsidRDefault="00DB71D0" w:rsidP="001267EF">
      <w:pPr>
        <w:spacing w:line="13" w:lineRule="exact"/>
        <w:rPr>
          <w:rFonts w:ascii="Times New Roman" w:eastAsia="Times New Roman" w:hAnsi="Times New Roman"/>
          <w:sz w:val="24"/>
          <w:szCs w:val="24"/>
          <w:lang w:val="lt-LT"/>
        </w:rPr>
      </w:pPr>
    </w:p>
    <w:p w14:paraId="40C230BE" w14:textId="77777777" w:rsidR="00DB71D0" w:rsidRPr="00D22DFB" w:rsidRDefault="00DB71D0" w:rsidP="00DE6C4A">
      <w:pPr>
        <w:numPr>
          <w:ilvl w:val="0"/>
          <w:numId w:val="16"/>
        </w:numPr>
        <w:tabs>
          <w:tab w:val="left" w:pos="1205"/>
        </w:tabs>
        <w:spacing w:line="234" w:lineRule="auto"/>
        <w:ind w:left="260" w:right="2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Perkančiosios organizacijos </w:t>
      </w:r>
      <w:r w:rsidR="008457CA" w:rsidRPr="00D22DFB">
        <w:rPr>
          <w:rFonts w:ascii="Times New Roman" w:eastAsia="Times New Roman" w:hAnsi="Times New Roman"/>
          <w:sz w:val="24"/>
          <w:szCs w:val="24"/>
          <w:lang w:val="lt-LT"/>
        </w:rPr>
        <w:t>vadovui</w:t>
      </w:r>
      <w:r w:rsidRPr="00D22DFB">
        <w:rPr>
          <w:rFonts w:ascii="Times New Roman" w:eastAsia="Times New Roman" w:hAnsi="Times New Roman"/>
          <w:sz w:val="24"/>
          <w:szCs w:val="24"/>
          <w:lang w:val="lt-LT"/>
        </w:rPr>
        <w:t xml:space="preserve"> pavedus vykdyti pirkimą Viešųjų pirkimų komisija, pirkimų iniciatoriaus </w:t>
      </w:r>
      <w:r w:rsidR="009A2CEC" w:rsidRPr="00D22DFB">
        <w:rPr>
          <w:rFonts w:ascii="Times New Roman" w:eastAsia="Times New Roman" w:hAnsi="Times New Roman"/>
          <w:sz w:val="24"/>
          <w:szCs w:val="24"/>
          <w:lang w:val="lt-LT"/>
        </w:rPr>
        <w:t>pare</w:t>
      </w:r>
      <w:r w:rsidR="00780721" w:rsidRPr="00D22DFB">
        <w:rPr>
          <w:rFonts w:ascii="Times New Roman" w:eastAsia="Times New Roman" w:hAnsi="Times New Roman"/>
          <w:sz w:val="24"/>
          <w:szCs w:val="24"/>
          <w:lang w:val="lt-LT"/>
        </w:rPr>
        <w:t>n</w:t>
      </w:r>
      <w:r w:rsidR="009A2CEC" w:rsidRPr="00D22DFB">
        <w:rPr>
          <w:rFonts w:ascii="Times New Roman" w:eastAsia="Times New Roman" w:hAnsi="Times New Roman"/>
          <w:sz w:val="24"/>
          <w:szCs w:val="24"/>
          <w:lang w:val="lt-LT"/>
        </w:rPr>
        <w:t xml:space="preserve">gtą </w:t>
      </w:r>
      <w:r w:rsidRPr="00D22DFB">
        <w:rPr>
          <w:rFonts w:ascii="Times New Roman" w:eastAsia="Times New Roman" w:hAnsi="Times New Roman"/>
          <w:sz w:val="24"/>
          <w:szCs w:val="24"/>
          <w:lang w:val="lt-LT"/>
        </w:rPr>
        <w:t>pirkimo techninės specifikacijos projektą gali paskelbti CVP IS.</w:t>
      </w:r>
    </w:p>
    <w:p w14:paraId="74D4CDF3" w14:textId="77777777" w:rsidR="00DB71D0" w:rsidRPr="00D22DFB" w:rsidRDefault="00DB71D0" w:rsidP="001267EF">
      <w:pPr>
        <w:spacing w:line="14" w:lineRule="exact"/>
        <w:rPr>
          <w:rFonts w:ascii="Times New Roman" w:eastAsia="Times New Roman" w:hAnsi="Times New Roman"/>
          <w:sz w:val="24"/>
          <w:szCs w:val="24"/>
          <w:lang w:val="lt-LT"/>
        </w:rPr>
      </w:pPr>
    </w:p>
    <w:p w14:paraId="22EDD6D2" w14:textId="77777777" w:rsidR="00DB71D0" w:rsidRPr="00D22DFB" w:rsidRDefault="00DB71D0" w:rsidP="00DE6C4A">
      <w:pPr>
        <w:numPr>
          <w:ilvl w:val="0"/>
          <w:numId w:val="16"/>
        </w:numPr>
        <w:tabs>
          <w:tab w:val="left" w:pos="1273"/>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Pirkimų iniciatorius nagrinėja gautas pastabas dėl pirkimo techninės specifikacijos projekto, įvertina pateiktų pastabų ir pasiūlymų svarbą, atitiktį Viešųjų pirkimų įstatymo ir kitų </w:t>
      </w:r>
      <w:r w:rsidR="009A2CEC" w:rsidRPr="00D22DFB">
        <w:rPr>
          <w:rFonts w:ascii="Times New Roman" w:eastAsia="Times New Roman" w:hAnsi="Times New Roman"/>
          <w:sz w:val="24"/>
          <w:szCs w:val="24"/>
          <w:lang w:val="lt-LT"/>
        </w:rPr>
        <w:t xml:space="preserve">pirkimus reglamentuojančių </w:t>
      </w:r>
      <w:r w:rsidRPr="00D22DFB">
        <w:rPr>
          <w:rFonts w:ascii="Times New Roman" w:eastAsia="Times New Roman" w:hAnsi="Times New Roman"/>
          <w:sz w:val="24"/>
          <w:szCs w:val="24"/>
          <w:lang w:val="lt-LT"/>
        </w:rPr>
        <w:t xml:space="preserve">teisės aktų reikalavimams ir teikia siūlymus </w:t>
      </w:r>
      <w:r w:rsidR="009A2CEC"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vadovui</w:t>
      </w:r>
      <w:r w:rsidRPr="00D22DFB">
        <w:rPr>
          <w:rFonts w:ascii="Times New Roman" w:eastAsia="Times New Roman" w:hAnsi="Times New Roman"/>
          <w:sz w:val="24"/>
          <w:szCs w:val="24"/>
          <w:lang w:val="lt-LT"/>
        </w:rPr>
        <w:t>.</w:t>
      </w:r>
    </w:p>
    <w:p w14:paraId="1956ED5D" w14:textId="77777777" w:rsidR="00DB71D0" w:rsidRPr="00D22DFB" w:rsidRDefault="00DB71D0" w:rsidP="001267EF">
      <w:pPr>
        <w:spacing w:line="13" w:lineRule="exact"/>
        <w:rPr>
          <w:rFonts w:ascii="Times New Roman" w:eastAsia="Times New Roman" w:hAnsi="Times New Roman"/>
          <w:sz w:val="24"/>
          <w:szCs w:val="24"/>
          <w:lang w:val="lt-LT"/>
        </w:rPr>
      </w:pPr>
    </w:p>
    <w:p w14:paraId="36DCCFAB" w14:textId="77777777" w:rsidR="00DB71D0" w:rsidRPr="00D22DFB" w:rsidRDefault="00DB71D0" w:rsidP="00DE6C4A">
      <w:pPr>
        <w:numPr>
          <w:ilvl w:val="0"/>
          <w:numId w:val="16"/>
        </w:numPr>
        <w:tabs>
          <w:tab w:val="left" w:pos="1198"/>
        </w:tabs>
        <w:spacing w:line="237" w:lineRule="auto"/>
        <w:ind w:left="260" w:firstLine="568"/>
        <w:jc w:val="both"/>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 xml:space="preserve">Sprendimą dėl tiekėjų pastabų ir pasiūlymų paskelbtam techninės specifikacijos projektui priima </w:t>
      </w:r>
      <w:r w:rsidR="009A2CEC" w:rsidRPr="00D22DFB">
        <w:rPr>
          <w:rFonts w:ascii="Times New Roman" w:eastAsia="Times New Roman" w:hAnsi="Times New Roman"/>
          <w:sz w:val="24"/>
          <w:szCs w:val="24"/>
          <w:lang w:val="lt-LT"/>
        </w:rPr>
        <w:t>P</w:t>
      </w:r>
      <w:r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vadovas</w:t>
      </w:r>
      <w:r w:rsidRPr="00D22DFB">
        <w:rPr>
          <w:rFonts w:ascii="Times New Roman" w:eastAsia="Times New Roman" w:hAnsi="Times New Roman"/>
          <w:sz w:val="24"/>
          <w:szCs w:val="24"/>
          <w:lang w:val="lt-LT"/>
        </w:rPr>
        <w:t xml:space="preserve">, ne vėliau kaip iki pirkimo </w:t>
      </w:r>
      <w:r w:rsidR="009A2CEC" w:rsidRPr="00D22DFB">
        <w:rPr>
          <w:rFonts w:ascii="Times New Roman" w:eastAsia="Times New Roman" w:hAnsi="Times New Roman"/>
          <w:sz w:val="24"/>
          <w:szCs w:val="24"/>
          <w:lang w:val="lt-LT"/>
        </w:rPr>
        <w:t xml:space="preserve">procedūros </w:t>
      </w:r>
      <w:r w:rsidRPr="00D22DFB">
        <w:rPr>
          <w:rFonts w:ascii="Times New Roman" w:eastAsia="Times New Roman" w:hAnsi="Times New Roman"/>
          <w:sz w:val="24"/>
          <w:szCs w:val="24"/>
          <w:lang w:val="lt-LT"/>
        </w:rPr>
        <w:t>pradžios. Apie priimtą sprendimą pirkimų iniciatorius turi nedelsdamas raštu informuoti Viešųjų pirkimų komisiją.</w:t>
      </w:r>
    </w:p>
    <w:p w14:paraId="5017A684" w14:textId="77777777" w:rsidR="00DB71D0" w:rsidRPr="00D22DFB" w:rsidRDefault="00DB71D0" w:rsidP="001267EF">
      <w:pPr>
        <w:spacing w:line="282" w:lineRule="exact"/>
        <w:rPr>
          <w:rFonts w:ascii="Times New Roman" w:eastAsia="Times New Roman" w:hAnsi="Times New Roman"/>
          <w:sz w:val="24"/>
          <w:szCs w:val="24"/>
          <w:lang w:val="lt-LT"/>
        </w:rPr>
      </w:pPr>
    </w:p>
    <w:p w14:paraId="365BF629" w14:textId="77777777" w:rsidR="00DB71D0" w:rsidRPr="00D22DFB" w:rsidRDefault="0046582C"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VI. </w:t>
      </w:r>
      <w:r w:rsidR="00DB71D0" w:rsidRPr="00D22DFB">
        <w:rPr>
          <w:rFonts w:ascii="Times New Roman" w:eastAsia="Times New Roman" w:hAnsi="Times New Roman"/>
          <w:b/>
          <w:sz w:val="24"/>
          <w:szCs w:val="24"/>
          <w:lang w:val="lt-LT"/>
        </w:rPr>
        <w:t>PIRKIMO VYKDYMO ETAPAS</w:t>
      </w:r>
    </w:p>
    <w:p w14:paraId="00FF656E" w14:textId="77777777" w:rsidR="00DB71D0" w:rsidRPr="00D22DFB" w:rsidRDefault="00DB71D0" w:rsidP="001267EF">
      <w:pPr>
        <w:spacing w:line="284" w:lineRule="exact"/>
        <w:rPr>
          <w:rFonts w:ascii="Times New Roman" w:eastAsia="Times New Roman" w:hAnsi="Times New Roman"/>
          <w:sz w:val="24"/>
          <w:szCs w:val="24"/>
          <w:lang w:val="lt-LT"/>
        </w:rPr>
      </w:pPr>
    </w:p>
    <w:p w14:paraId="60E2DAF7" w14:textId="77777777" w:rsidR="008F43A8" w:rsidRPr="00D22DFB" w:rsidRDefault="008F43A8" w:rsidP="00DE6C4A">
      <w:pPr>
        <w:pStyle w:val="Pagrindinistekstas1"/>
        <w:numPr>
          <w:ilvl w:val="0"/>
          <w:numId w:val="16"/>
        </w:numPr>
        <w:tabs>
          <w:tab w:val="left" w:pos="1080"/>
        </w:tabs>
        <w:spacing w:line="240" w:lineRule="auto"/>
        <w:ind w:firstLine="720"/>
        <w:rPr>
          <w:noProof/>
          <w:sz w:val="24"/>
          <w:szCs w:val="24"/>
        </w:rPr>
      </w:pPr>
      <w:r w:rsidRPr="00D22DFB">
        <w:rPr>
          <w:color w:val="auto"/>
          <w:sz w:val="24"/>
          <w:szCs w:val="24"/>
        </w:rPr>
        <w:t>Pirkimų procedūras Perkančiojoje organizacijoje atlieka Viešojo pirkimo komisija, patvirtinta Perkanči</w:t>
      </w:r>
      <w:r w:rsidR="00AE36BB" w:rsidRPr="00D22DFB">
        <w:rPr>
          <w:color w:val="auto"/>
          <w:sz w:val="24"/>
          <w:szCs w:val="24"/>
        </w:rPr>
        <w:t xml:space="preserve">osios organizacijos </w:t>
      </w:r>
      <w:r w:rsidR="008457CA" w:rsidRPr="00D22DFB">
        <w:rPr>
          <w:color w:val="auto"/>
          <w:sz w:val="24"/>
          <w:szCs w:val="24"/>
        </w:rPr>
        <w:t>vadovo</w:t>
      </w:r>
      <w:r w:rsidRPr="00D22DFB">
        <w:rPr>
          <w:color w:val="auto"/>
          <w:sz w:val="24"/>
          <w:szCs w:val="24"/>
        </w:rPr>
        <w:t xml:space="preserve"> įsakymu ar Pirkimų organizatorius, paskirtas </w:t>
      </w:r>
      <w:r w:rsidR="005E746E" w:rsidRPr="00D22DFB">
        <w:rPr>
          <w:color w:val="auto"/>
          <w:sz w:val="24"/>
          <w:szCs w:val="24"/>
        </w:rPr>
        <w:t>Perkančiosios organizacijos</w:t>
      </w:r>
      <w:r w:rsidR="00AE36BB" w:rsidRPr="00D22DFB">
        <w:rPr>
          <w:color w:val="auto"/>
          <w:sz w:val="24"/>
          <w:szCs w:val="24"/>
        </w:rPr>
        <w:t xml:space="preserve"> </w:t>
      </w:r>
      <w:r w:rsidR="008457CA" w:rsidRPr="00D22DFB">
        <w:rPr>
          <w:color w:val="auto"/>
          <w:sz w:val="24"/>
          <w:szCs w:val="24"/>
        </w:rPr>
        <w:t>vadovo</w:t>
      </w:r>
      <w:r w:rsidRPr="00D22DFB">
        <w:rPr>
          <w:color w:val="auto"/>
          <w:sz w:val="24"/>
          <w:szCs w:val="24"/>
        </w:rPr>
        <w:t xml:space="preserve"> įsakymu</w:t>
      </w:r>
      <w:r w:rsidR="005E746E" w:rsidRPr="00D22DFB">
        <w:rPr>
          <w:color w:val="auto"/>
          <w:sz w:val="24"/>
          <w:szCs w:val="24"/>
        </w:rPr>
        <w:t>.</w:t>
      </w:r>
    </w:p>
    <w:p w14:paraId="79F723CC" w14:textId="77777777" w:rsidR="004255A5" w:rsidRPr="00D22DFB" w:rsidRDefault="005E746E" w:rsidP="00DE6C4A">
      <w:pPr>
        <w:pStyle w:val="Pagrindinistekstas1"/>
        <w:numPr>
          <w:ilvl w:val="0"/>
          <w:numId w:val="16"/>
        </w:numPr>
        <w:tabs>
          <w:tab w:val="left" w:pos="1080"/>
        </w:tabs>
        <w:spacing w:line="240" w:lineRule="auto"/>
        <w:ind w:firstLine="720"/>
        <w:rPr>
          <w:sz w:val="24"/>
          <w:szCs w:val="24"/>
        </w:rPr>
      </w:pPr>
      <w:r w:rsidRPr="00D22DFB">
        <w:rPr>
          <w:sz w:val="24"/>
          <w:szCs w:val="24"/>
        </w:rPr>
        <w:t>Perkanč</w:t>
      </w:r>
      <w:r w:rsidR="00AE36BB" w:rsidRPr="00D22DFB">
        <w:rPr>
          <w:sz w:val="24"/>
          <w:szCs w:val="24"/>
        </w:rPr>
        <w:t xml:space="preserve">iosios organizacijos </w:t>
      </w:r>
      <w:r w:rsidR="008457CA" w:rsidRPr="00D22DFB">
        <w:rPr>
          <w:sz w:val="24"/>
          <w:szCs w:val="24"/>
        </w:rPr>
        <w:t>vadovas</w:t>
      </w:r>
      <w:r w:rsidRPr="00D22DFB">
        <w:rPr>
          <w:sz w:val="24"/>
          <w:szCs w:val="24"/>
        </w:rPr>
        <w:t xml:space="preserve"> priima sprendimą pavesti mažos vertės pirkimo procedūras atlikti Pirkimo organizatoriui, kai konkrečių prekių, paslaugų ar darbų pirkimo sutarties vertė mažesnė kaip </w:t>
      </w:r>
      <w:r w:rsidR="009B3498" w:rsidRPr="00D22DFB">
        <w:rPr>
          <w:sz w:val="24"/>
          <w:szCs w:val="24"/>
        </w:rPr>
        <w:t>30</w:t>
      </w:r>
      <w:r w:rsidR="00434A20" w:rsidRPr="00D22DFB">
        <w:rPr>
          <w:sz w:val="24"/>
          <w:szCs w:val="24"/>
        </w:rPr>
        <w:t>00 Eur</w:t>
      </w:r>
      <w:r w:rsidR="00003105" w:rsidRPr="00D22DFB">
        <w:rPr>
          <w:sz w:val="24"/>
          <w:szCs w:val="24"/>
        </w:rPr>
        <w:t xml:space="preserve"> </w:t>
      </w:r>
      <w:r w:rsidRPr="00D22DFB">
        <w:rPr>
          <w:sz w:val="24"/>
          <w:szCs w:val="24"/>
        </w:rPr>
        <w:t xml:space="preserve">(be pridėtinės vertės mokesčio), Viešojo pirkimo komisijai, kai prekių, paslaugų ar darbų pirkimo sutarties vertė yra viršija </w:t>
      </w:r>
      <w:r w:rsidR="009B3498" w:rsidRPr="00D22DFB">
        <w:rPr>
          <w:sz w:val="24"/>
          <w:szCs w:val="24"/>
        </w:rPr>
        <w:t>3</w:t>
      </w:r>
      <w:r w:rsidRPr="00D22DFB">
        <w:rPr>
          <w:sz w:val="24"/>
          <w:szCs w:val="24"/>
        </w:rPr>
        <w:t xml:space="preserve"> </w:t>
      </w:r>
      <w:r w:rsidR="00434A20" w:rsidRPr="00D22DFB">
        <w:rPr>
          <w:sz w:val="24"/>
          <w:szCs w:val="24"/>
        </w:rPr>
        <w:t>000 Eur</w:t>
      </w:r>
      <w:r w:rsidR="00003105" w:rsidRPr="00D22DFB">
        <w:rPr>
          <w:sz w:val="24"/>
          <w:szCs w:val="24"/>
        </w:rPr>
        <w:t xml:space="preserve"> </w:t>
      </w:r>
      <w:r w:rsidRPr="00D22DFB">
        <w:rPr>
          <w:sz w:val="24"/>
          <w:szCs w:val="24"/>
        </w:rPr>
        <w:t>(be pridėtinės vertės mokesčio)</w:t>
      </w:r>
      <w:r w:rsidR="00754826" w:rsidRPr="00D22DFB">
        <w:rPr>
          <w:sz w:val="24"/>
          <w:szCs w:val="24"/>
        </w:rPr>
        <w:t>.</w:t>
      </w:r>
      <w:r w:rsidR="00700A2E" w:rsidRPr="00D22DFB">
        <w:rPr>
          <w:sz w:val="24"/>
          <w:szCs w:val="24"/>
        </w:rPr>
        <w:t xml:space="preserve"> </w:t>
      </w:r>
    </w:p>
    <w:p w14:paraId="19254E42" w14:textId="77777777" w:rsidR="004255A5" w:rsidRPr="00D22DFB" w:rsidRDefault="004255A5" w:rsidP="00DE6C4A">
      <w:pPr>
        <w:numPr>
          <w:ilvl w:val="0"/>
          <w:numId w:val="16"/>
        </w:numPr>
        <w:tabs>
          <w:tab w:val="left" w:pos="1237"/>
        </w:tabs>
        <w:spacing w:line="236" w:lineRule="auto"/>
        <w:ind w:firstLine="828"/>
        <w:jc w:val="both"/>
        <w:rPr>
          <w:rFonts w:ascii="Times New Roman" w:eastAsia="Times New Roman" w:hAnsi="Times New Roman"/>
          <w:sz w:val="24"/>
          <w:szCs w:val="24"/>
          <w:lang w:val="lt-LT"/>
        </w:rPr>
      </w:pPr>
      <w:r w:rsidRPr="00D22DFB">
        <w:rPr>
          <w:sz w:val="24"/>
          <w:szCs w:val="24"/>
          <w:lang w:val="lt-LT"/>
        </w:rPr>
        <w:t xml:space="preserve"> </w:t>
      </w:r>
      <w:r w:rsidRPr="00D22DFB">
        <w:rPr>
          <w:rFonts w:ascii="Times New Roman" w:eastAsia="Times New Roman" w:hAnsi="Times New Roman"/>
          <w:sz w:val="24"/>
          <w:szCs w:val="24"/>
          <w:lang w:val="lt-LT"/>
        </w:rPr>
        <w:t xml:space="preserve">Perkančiosios organizacijos </w:t>
      </w:r>
      <w:r w:rsidR="00C3641F" w:rsidRPr="00D22DFB">
        <w:rPr>
          <w:rFonts w:ascii="Times New Roman" w:eastAsia="Times New Roman" w:hAnsi="Times New Roman"/>
          <w:sz w:val="24"/>
          <w:szCs w:val="24"/>
          <w:lang w:val="lt-LT"/>
        </w:rPr>
        <w:t>vadovas</w:t>
      </w:r>
      <w:r w:rsidRPr="00D22DFB">
        <w:rPr>
          <w:rFonts w:ascii="Times New Roman" w:eastAsia="Times New Roman" w:hAnsi="Times New Roman"/>
          <w:sz w:val="24"/>
          <w:szCs w:val="24"/>
          <w:lang w:val="lt-LT"/>
        </w:rPr>
        <w:t xml:space="preserve"> turi teisę priimti sprendimą pavesti supaprastintą mažos vertės pirkimą vykdyti Komisijai, neatsižvelgdamas į Taisyklių 33 punkte nustatytas aplinkybes ir nurodydamas argumentus dėl tokio sprendimo priėmimo.</w:t>
      </w:r>
    </w:p>
    <w:p w14:paraId="47380B46" w14:textId="77777777" w:rsidR="004255A5" w:rsidRPr="00D22DFB" w:rsidRDefault="004255A5" w:rsidP="00DE6C4A">
      <w:pPr>
        <w:pStyle w:val="Pagrindinistekstas1"/>
        <w:numPr>
          <w:ilvl w:val="0"/>
          <w:numId w:val="16"/>
        </w:numPr>
        <w:tabs>
          <w:tab w:val="left" w:pos="1080"/>
        </w:tabs>
        <w:spacing w:line="240" w:lineRule="auto"/>
        <w:ind w:firstLine="720"/>
        <w:rPr>
          <w:sz w:val="24"/>
          <w:szCs w:val="24"/>
        </w:rPr>
      </w:pPr>
      <w:r w:rsidRPr="00D22DFB">
        <w:rPr>
          <w:sz w:val="24"/>
          <w:szCs w:val="24"/>
        </w:rPr>
        <w:t>P</w:t>
      </w:r>
      <w:r w:rsidR="005E746E" w:rsidRPr="00D22DFB">
        <w:rPr>
          <w:sz w:val="24"/>
          <w:szCs w:val="24"/>
        </w:rPr>
        <w:t>erkančioji organizacija</w:t>
      </w:r>
      <w:r w:rsidR="008F43A8" w:rsidRPr="00D22DFB">
        <w:rPr>
          <w:sz w:val="24"/>
          <w:szCs w:val="24"/>
        </w:rPr>
        <w:t xml:space="preserve">, siekdama užkirsti kelią pirkimuose kylantiems interesų konfliktams, kaip jie apibrėžiami </w:t>
      </w:r>
      <w:bookmarkStart w:id="5" w:name="n1_36"/>
      <w:r w:rsidR="008F43A8" w:rsidRPr="00D22DFB">
        <w:rPr>
          <w:sz w:val="24"/>
          <w:szCs w:val="24"/>
        </w:rPr>
        <w:t>Viešųjų pirkimų įstatymo</w:t>
      </w:r>
      <w:bookmarkStart w:id="6" w:name="pn1_36"/>
      <w:bookmarkEnd w:id="5"/>
      <w:bookmarkEnd w:id="6"/>
      <w:r w:rsidR="008F43A8" w:rsidRPr="00D22DFB">
        <w:rPr>
          <w:sz w:val="24"/>
          <w:szCs w:val="24"/>
        </w:rPr>
        <w:t xml:space="preserve"> </w:t>
      </w:r>
      <w:bookmarkStart w:id="7" w:name="n1_37"/>
      <w:r w:rsidR="008F43A8" w:rsidRPr="00D22DFB">
        <w:rPr>
          <w:sz w:val="24"/>
          <w:szCs w:val="24"/>
        </w:rPr>
        <w:t>21</w:t>
      </w:r>
      <w:bookmarkStart w:id="8" w:name="pn1_37"/>
      <w:bookmarkEnd w:id="7"/>
      <w:bookmarkEnd w:id="8"/>
      <w:r w:rsidR="008F43A8" w:rsidRPr="00D22DFB">
        <w:rPr>
          <w:sz w:val="24"/>
          <w:szCs w:val="24"/>
        </w:rPr>
        <w:t xml:space="preserve"> straipsnio 1 dalyje, reikalauja, kad </w:t>
      </w:r>
      <w:r w:rsidR="00D2206E" w:rsidRPr="00D22DFB">
        <w:rPr>
          <w:sz w:val="24"/>
          <w:szCs w:val="24"/>
        </w:rPr>
        <w:t>Perkančiosios organizacijos</w:t>
      </w:r>
      <w:r w:rsidR="008F43A8" w:rsidRPr="00D22DFB">
        <w:rPr>
          <w:sz w:val="24"/>
          <w:szCs w:val="24"/>
        </w:rPr>
        <w:t xml:space="preserve">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w:t>
      </w:r>
      <w:r w:rsidR="00800F99" w:rsidRPr="00D22DFB">
        <w:rPr>
          <w:sz w:val="24"/>
          <w:szCs w:val="24"/>
        </w:rPr>
        <w:t xml:space="preserve"> (Taisyklių </w:t>
      </w:r>
      <w:r w:rsidR="00B230AB" w:rsidRPr="00D22DFB">
        <w:rPr>
          <w:sz w:val="24"/>
          <w:szCs w:val="24"/>
        </w:rPr>
        <w:t>3</w:t>
      </w:r>
      <w:r w:rsidR="00800F99" w:rsidRPr="00D22DFB">
        <w:rPr>
          <w:sz w:val="24"/>
          <w:szCs w:val="24"/>
        </w:rPr>
        <w:t xml:space="preserve"> priedas)</w:t>
      </w:r>
      <w:r w:rsidR="008F43A8" w:rsidRPr="00D22DFB">
        <w:rPr>
          <w:sz w:val="24"/>
          <w:szCs w:val="24"/>
        </w:rPr>
        <w:t xml:space="preserve"> ir nešališkumo deklaraciją </w:t>
      </w:r>
      <w:r w:rsidR="00800F99" w:rsidRPr="00D22DFB">
        <w:rPr>
          <w:sz w:val="24"/>
          <w:szCs w:val="24"/>
        </w:rPr>
        <w:t xml:space="preserve">(Taisyklių </w:t>
      </w:r>
      <w:r w:rsidR="00B230AB" w:rsidRPr="00D22DFB">
        <w:rPr>
          <w:sz w:val="24"/>
          <w:szCs w:val="24"/>
        </w:rPr>
        <w:t>2</w:t>
      </w:r>
      <w:r w:rsidR="00800F99" w:rsidRPr="00D22DFB">
        <w:rPr>
          <w:sz w:val="24"/>
          <w:szCs w:val="24"/>
        </w:rPr>
        <w:t xml:space="preserve"> priedas) </w:t>
      </w:r>
      <w:r w:rsidR="008F43A8" w:rsidRPr="00D22DFB">
        <w:rPr>
          <w:sz w:val="24"/>
          <w:szCs w:val="24"/>
        </w:rPr>
        <w:t xml:space="preserve">asmuo pasirašo, kai yra paskiriamas atlikti jam numatytas pareigas. </w:t>
      </w:r>
    </w:p>
    <w:p w14:paraId="4C155957" w14:textId="77777777" w:rsidR="004255A5" w:rsidRPr="00D22DFB" w:rsidRDefault="00DB71D0" w:rsidP="00DE6C4A">
      <w:pPr>
        <w:pStyle w:val="Pagrindinistekstas1"/>
        <w:numPr>
          <w:ilvl w:val="0"/>
          <w:numId w:val="16"/>
        </w:numPr>
        <w:tabs>
          <w:tab w:val="left" w:pos="1080"/>
        </w:tabs>
        <w:spacing w:line="240" w:lineRule="auto"/>
        <w:ind w:firstLine="720"/>
        <w:rPr>
          <w:sz w:val="24"/>
          <w:szCs w:val="24"/>
        </w:rPr>
      </w:pPr>
      <w:r w:rsidRPr="00D22DFB">
        <w:rPr>
          <w:sz w:val="24"/>
          <w:szCs w:val="24"/>
        </w:rPr>
        <w:t>Viešojo pirkimo komisija:</w:t>
      </w:r>
    </w:p>
    <w:p w14:paraId="6A11416F" w14:textId="77777777" w:rsidR="00E025B7" w:rsidRPr="00D22DFB" w:rsidRDefault="005E746E" w:rsidP="00DE6C4A">
      <w:pPr>
        <w:pStyle w:val="Pagrindinistekstas1"/>
        <w:numPr>
          <w:ilvl w:val="1"/>
          <w:numId w:val="17"/>
        </w:numPr>
        <w:tabs>
          <w:tab w:val="num" w:pos="720"/>
          <w:tab w:val="left" w:pos="1080"/>
        </w:tabs>
        <w:spacing w:line="240" w:lineRule="auto"/>
        <w:ind w:firstLine="240"/>
        <w:rPr>
          <w:sz w:val="24"/>
          <w:szCs w:val="24"/>
        </w:rPr>
      </w:pPr>
      <w:r w:rsidRPr="00D22DFB">
        <w:rPr>
          <w:sz w:val="24"/>
          <w:szCs w:val="24"/>
        </w:rPr>
        <w:t>parenka pirkimo būdą;</w:t>
      </w:r>
    </w:p>
    <w:p w14:paraId="33082F91" w14:textId="77777777" w:rsidR="00E025B7" w:rsidRPr="00D22DFB" w:rsidRDefault="00E025B7" w:rsidP="00DE6C4A">
      <w:pPr>
        <w:pStyle w:val="Pagrindinistekstas1"/>
        <w:numPr>
          <w:ilvl w:val="1"/>
          <w:numId w:val="17"/>
        </w:numPr>
        <w:tabs>
          <w:tab w:val="num" w:pos="720"/>
          <w:tab w:val="left" w:pos="1080"/>
        </w:tabs>
        <w:spacing w:line="240" w:lineRule="auto"/>
        <w:ind w:firstLine="240"/>
        <w:rPr>
          <w:sz w:val="24"/>
          <w:szCs w:val="24"/>
        </w:rPr>
      </w:pPr>
      <w:r w:rsidRPr="00D22DFB">
        <w:rPr>
          <w:sz w:val="24"/>
          <w:szCs w:val="24"/>
        </w:rPr>
        <w:t>viešųjų pirkimų komisijos posėdžių eigą ir sprendimus įformina protokolu.</w:t>
      </w:r>
    </w:p>
    <w:p w14:paraId="5C15AB43" w14:textId="77777777" w:rsidR="00D35636" w:rsidRPr="00D22DFB" w:rsidRDefault="00DB71D0" w:rsidP="00DE6C4A">
      <w:pPr>
        <w:pStyle w:val="Pagrindinistekstas1"/>
        <w:numPr>
          <w:ilvl w:val="1"/>
          <w:numId w:val="17"/>
        </w:numPr>
        <w:tabs>
          <w:tab w:val="clear" w:pos="480"/>
          <w:tab w:val="num" w:pos="720"/>
          <w:tab w:val="left" w:pos="1080"/>
        </w:tabs>
        <w:spacing w:line="240" w:lineRule="auto"/>
        <w:ind w:left="0" w:firstLine="720"/>
        <w:rPr>
          <w:sz w:val="24"/>
          <w:szCs w:val="24"/>
        </w:rPr>
      </w:pPr>
      <w:r w:rsidRPr="00D22DFB">
        <w:rPr>
          <w:sz w:val="24"/>
          <w:szCs w:val="24"/>
        </w:rPr>
        <w:t>vykdo visas kitas pirkimo procedūras Viešųjų pirkimo įstatymo nustatyta tvarka pagal Viešųjų pirkimų komisijos reglamente suteiktus įgaliojimus.</w:t>
      </w:r>
    </w:p>
    <w:p w14:paraId="4657FE29" w14:textId="77777777" w:rsidR="00D35636" w:rsidRPr="00D22DFB" w:rsidRDefault="005E746E" w:rsidP="00DE6C4A">
      <w:pPr>
        <w:pStyle w:val="Pagrindinistekstas1"/>
        <w:numPr>
          <w:ilvl w:val="0"/>
          <w:numId w:val="17"/>
        </w:numPr>
        <w:tabs>
          <w:tab w:val="left" w:pos="1080"/>
        </w:tabs>
        <w:spacing w:line="240" w:lineRule="auto"/>
        <w:ind w:firstLine="240"/>
        <w:rPr>
          <w:sz w:val="24"/>
          <w:szCs w:val="24"/>
        </w:rPr>
      </w:pPr>
      <w:r w:rsidRPr="00D22DFB">
        <w:rPr>
          <w:sz w:val="24"/>
          <w:szCs w:val="24"/>
        </w:rPr>
        <w:t xml:space="preserve"> </w:t>
      </w:r>
      <w:r w:rsidR="00DB71D0" w:rsidRPr="00D22DFB">
        <w:rPr>
          <w:sz w:val="24"/>
          <w:szCs w:val="24"/>
        </w:rPr>
        <w:t>Pirkimo organizatorius:</w:t>
      </w:r>
    </w:p>
    <w:p w14:paraId="38BE360C" w14:textId="77777777" w:rsidR="00D35636" w:rsidRPr="00D22DFB" w:rsidRDefault="005E746E" w:rsidP="00DE6C4A">
      <w:pPr>
        <w:pStyle w:val="Pagrindinistekstas1"/>
        <w:numPr>
          <w:ilvl w:val="1"/>
          <w:numId w:val="17"/>
        </w:numPr>
        <w:tabs>
          <w:tab w:val="left" w:pos="1080"/>
        </w:tabs>
        <w:spacing w:line="240" w:lineRule="auto"/>
        <w:ind w:firstLine="240"/>
        <w:rPr>
          <w:sz w:val="24"/>
          <w:szCs w:val="24"/>
        </w:rPr>
      </w:pPr>
      <w:r w:rsidRPr="00D22DFB">
        <w:rPr>
          <w:sz w:val="24"/>
          <w:szCs w:val="24"/>
        </w:rPr>
        <w:t>p</w:t>
      </w:r>
      <w:r w:rsidR="00DB71D0" w:rsidRPr="00D22DFB">
        <w:rPr>
          <w:sz w:val="24"/>
          <w:szCs w:val="24"/>
        </w:rPr>
        <w:t>arenka pirkimo būdą Mažos vertės pirkimų tvarkos aprašo nustatyta tvarka;</w:t>
      </w:r>
    </w:p>
    <w:p w14:paraId="742C4B50" w14:textId="77777777" w:rsidR="00D35636" w:rsidRPr="00D22DFB" w:rsidRDefault="00DB71D0" w:rsidP="00DE6C4A">
      <w:pPr>
        <w:pStyle w:val="Pagrindinistekstas1"/>
        <w:numPr>
          <w:ilvl w:val="1"/>
          <w:numId w:val="17"/>
        </w:numPr>
        <w:tabs>
          <w:tab w:val="clear" w:pos="480"/>
          <w:tab w:val="num" w:pos="720"/>
          <w:tab w:val="left" w:pos="1080"/>
        </w:tabs>
        <w:spacing w:line="240" w:lineRule="auto"/>
        <w:ind w:left="0" w:firstLine="720"/>
        <w:rPr>
          <w:sz w:val="24"/>
          <w:szCs w:val="24"/>
        </w:rPr>
      </w:pPr>
      <w:r w:rsidRPr="00D22DFB">
        <w:rPr>
          <w:sz w:val="24"/>
          <w:szCs w:val="24"/>
        </w:rPr>
        <w:t>vykdo mažos vertės pirkimo procedūras Mažos vertės pirkimų aprašo nustatyta tvarka</w:t>
      </w:r>
      <w:r w:rsidR="00D35636" w:rsidRPr="00D22DFB">
        <w:rPr>
          <w:sz w:val="24"/>
          <w:szCs w:val="24"/>
        </w:rPr>
        <w:t>;</w:t>
      </w:r>
    </w:p>
    <w:p w14:paraId="62523DE9" w14:textId="77777777" w:rsidR="00D35636" w:rsidRPr="00D22DFB" w:rsidRDefault="00D35636" w:rsidP="00DE6C4A">
      <w:pPr>
        <w:pStyle w:val="Pagrindinistekstas1"/>
        <w:numPr>
          <w:ilvl w:val="1"/>
          <w:numId w:val="17"/>
        </w:numPr>
        <w:tabs>
          <w:tab w:val="clear" w:pos="480"/>
          <w:tab w:val="num" w:pos="720"/>
          <w:tab w:val="left" w:pos="1080"/>
        </w:tabs>
        <w:spacing w:line="240" w:lineRule="auto"/>
        <w:ind w:left="0" w:firstLine="720"/>
        <w:rPr>
          <w:sz w:val="24"/>
          <w:szCs w:val="24"/>
        </w:rPr>
      </w:pPr>
      <w:r w:rsidRPr="00D22DFB">
        <w:rPr>
          <w:sz w:val="24"/>
          <w:szCs w:val="24"/>
        </w:rPr>
        <w:t>parengia Mažos vertės pirkimo pažymą (</w:t>
      </w:r>
      <w:r w:rsidR="00E025B7" w:rsidRPr="00D22DFB">
        <w:rPr>
          <w:sz w:val="24"/>
          <w:szCs w:val="24"/>
        </w:rPr>
        <w:t xml:space="preserve">Taisyklių </w:t>
      </w:r>
      <w:r w:rsidR="00B230AB" w:rsidRPr="00D22DFB">
        <w:rPr>
          <w:sz w:val="24"/>
          <w:szCs w:val="24"/>
        </w:rPr>
        <w:t>5</w:t>
      </w:r>
      <w:r w:rsidR="00E025B7" w:rsidRPr="00D22DFB">
        <w:rPr>
          <w:sz w:val="24"/>
          <w:szCs w:val="24"/>
        </w:rPr>
        <w:t xml:space="preserve"> priedas</w:t>
      </w:r>
      <w:r w:rsidRPr="00D22DFB">
        <w:rPr>
          <w:sz w:val="24"/>
          <w:szCs w:val="24"/>
        </w:rPr>
        <w:t>), kai atliekama apklausa apklausiant daugiau kaip vieną tiekėją;</w:t>
      </w:r>
    </w:p>
    <w:p w14:paraId="081E0B9C" w14:textId="77777777" w:rsidR="00E6709A" w:rsidRPr="00D22DFB" w:rsidRDefault="00D35636" w:rsidP="00DE6C4A">
      <w:pPr>
        <w:pStyle w:val="Pagrindinistekstas1"/>
        <w:numPr>
          <w:ilvl w:val="1"/>
          <w:numId w:val="17"/>
        </w:numPr>
        <w:tabs>
          <w:tab w:val="clear" w:pos="480"/>
          <w:tab w:val="num" w:pos="720"/>
          <w:tab w:val="left" w:pos="1080"/>
        </w:tabs>
        <w:spacing w:line="240" w:lineRule="auto"/>
        <w:ind w:left="0" w:firstLine="720"/>
        <w:rPr>
          <w:sz w:val="24"/>
          <w:szCs w:val="24"/>
        </w:rPr>
      </w:pPr>
      <w:r w:rsidRPr="00D22DFB">
        <w:rPr>
          <w:sz w:val="24"/>
          <w:szCs w:val="24"/>
        </w:rPr>
        <w:t xml:space="preserve">pirkimo procedūros rezultatus registruoja Pirkimų registracijos žurnale </w:t>
      </w:r>
      <w:r w:rsidR="00E025B7" w:rsidRPr="00D22DFB">
        <w:rPr>
          <w:sz w:val="24"/>
          <w:szCs w:val="24"/>
        </w:rPr>
        <w:t>(Taisykl</w:t>
      </w:r>
      <w:r w:rsidR="00B230AB" w:rsidRPr="00D22DFB">
        <w:rPr>
          <w:sz w:val="24"/>
          <w:szCs w:val="24"/>
        </w:rPr>
        <w:t xml:space="preserve">ių 7 </w:t>
      </w:r>
      <w:r w:rsidR="00E025B7" w:rsidRPr="00D22DFB">
        <w:rPr>
          <w:sz w:val="24"/>
          <w:szCs w:val="24"/>
        </w:rPr>
        <w:t>priedas</w:t>
      </w:r>
      <w:r w:rsidRPr="00D22DFB">
        <w:rPr>
          <w:sz w:val="24"/>
          <w:szCs w:val="24"/>
        </w:rPr>
        <w:t>)</w:t>
      </w:r>
      <w:r w:rsidR="004D1039" w:rsidRPr="00D22DFB">
        <w:rPr>
          <w:sz w:val="24"/>
          <w:szCs w:val="24"/>
        </w:rPr>
        <w:t>, kai atliekama neskelbiama apklausa ž</w:t>
      </w:r>
      <w:r w:rsidR="00E6709A" w:rsidRPr="00D22DFB">
        <w:rPr>
          <w:sz w:val="24"/>
          <w:szCs w:val="24"/>
        </w:rPr>
        <w:t>odžiu apklausiant vieną tiekėją.</w:t>
      </w:r>
    </w:p>
    <w:p w14:paraId="03B00BBC" w14:textId="77777777" w:rsidR="001F1987" w:rsidRPr="00D22DFB" w:rsidRDefault="001F1987" w:rsidP="00DE6C4A">
      <w:pPr>
        <w:pStyle w:val="Pagrindinistekstas1"/>
        <w:numPr>
          <w:ilvl w:val="1"/>
          <w:numId w:val="17"/>
        </w:numPr>
        <w:tabs>
          <w:tab w:val="clear" w:pos="480"/>
          <w:tab w:val="num" w:pos="720"/>
          <w:tab w:val="left" w:pos="1080"/>
        </w:tabs>
        <w:spacing w:line="240" w:lineRule="auto"/>
        <w:ind w:left="0" w:firstLine="720"/>
        <w:rPr>
          <w:sz w:val="24"/>
          <w:szCs w:val="24"/>
        </w:rPr>
      </w:pPr>
      <w:r w:rsidRPr="00D22DFB">
        <w:rPr>
          <w:sz w:val="24"/>
          <w:szCs w:val="24"/>
        </w:rPr>
        <w:t>Apklausyti vieną tiekėją galima, kai pirkimo v</w:t>
      </w:r>
      <w:r w:rsidR="001267EF" w:rsidRPr="00D22DFB">
        <w:rPr>
          <w:sz w:val="24"/>
          <w:szCs w:val="24"/>
        </w:rPr>
        <w:t xml:space="preserve">ertė neviršija </w:t>
      </w:r>
      <w:r w:rsidR="009702CD" w:rsidRPr="00D22DFB">
        <w:rPr>
          <w:sz w:val="24"/>
          <w:szCs w:val="24"/>
        </w:rPr>
        <w:t>5</w:t>
      </w:r>
      <w:r w:rsidRPr="00D22DFB">
        <w:rPr>
          <w:sz w:val="24"/>
          <w:szCs w:val="24"/>
        </w:rPr>
        <w:t xml:space="preserve">00 eurų be PVM.  </w:t>
      </w:r>
    </w:p>
    <w:p w14:paraId="13BED748" w14:textId="77777777" w:rsidR="00E6709A" w:rsidRPr="00D22DFB" w:rsidRDefault="00DB71D0" w:rsidP="00DE6C4A">
      <w:pPr>
        <w:pStyle w:val="Pagrindinistekstas1"/>
        <w:numPr>
          <w:ilvl w:val="0"/>
          <w:numId w:val="17"/>
        </w:numPr>
        <w:tabs>
          <w:tab w:val="clear" w:pos="480"/>
          <w:tab w:val="num" w:pos="720"/>
          <w:tab w:val="left" w:pos="1080"/>
        </w:tabs>
        <w:spacing w:line="240" w:lineRule="auto"/>
        <w:ind w:left="0" w:firstLine="720"/>
        <w:rPr>
          <w:sz w:val="24"/>
          <w:szCs w:val="24"/>
        </w:rPr>
      </w:pPr>
      <w:r w:rsidRPr="00D22DFB">
        <w:rPr>
          <w:sz w:val="24"/>
          <w:szCs w:val="24"/>
        </w:rPr>
        <w:t xml:space="preserve">Viešųjų pirkimų komisija ar pirkimo organizatorius parengia pirkimo dokumentus, suderina juos </w:t>
      </w:r>
      <w:r w:rsidR="009B3498" w:rsidRPr="00D22DFB">
        <w:rPr>
          <w:sz w:val="24"/>
          <w:szCs w:val="24"/>
        </w:rPr>
        <w:t xml:space="preserve">su </w:t>
      </w:r>
      <w:r w:rsidR="004255A5" w:rsidRPr="00D22DFB">
        <w:rPr>
          <w:sz w:val="24"/>
          <w:szCs w:val="24"/>
        </w:rPr>
        <w:t>Pirkimų iniciatoriais</w:t>
      </w:r>
      <w:r w:rsidRPr="00D22DFB">
        <w:rPr>
          <w:sz w:val="24"/>
          <w:szCs w:val="24"/>
        </w:rPr>
        <w:t xml:space="preserve"> ir teikia tvirtinti </w:t>
      </w:r>
      <w:r w:rsidR="004255A5" w:rsidRPr="00D22DFB">
        <w:rPr>
          <w:sz w:val="24"/>
          <w:szCs w:val="24"/>
        </w:rPr>
        <w:t>Perkančiosios organizacijos</w:t>
      </w:r>
      <w:r w:rsidRPr="00D22DFB">
        <w:rPr>
          <w:sz w:val="24"/>
          <w:szCs w:val="24"/>
        </w:rPr>
        <w:t xml:space="preserve"> </w:t>
      </w:r>
      <w:bookmarkStart w:id="9" w:name="page10"/>
      <w:bookmarkEnd w:id="9"/>
      <w:r w:rsidR="008457CA" w:rsidRPr="00D22DFB">
        <w:rPr>
          <w:sz w:val="24"/>
          <w:szCs w:val="24"/>
        </w:rPr>
        <w:t>vadovui</w:t>
      </w:r>
      <w:r w:rsidRPr="00D22DFB">
        <w:rPr>
          <w:sz w:val="24"/>
          <w:szCs w:val="24"/>
        </w:rPr>
        <w:t>.</w:t>
      </w:r>
    </w:p>
    <w:p w14:paraId="1B55B089" w14:textId="77777777" w:rsidR="00B869ED" w:rsidRPr="00D22DFB" w:rsidRDefault="00DB71D0" w:rsidP="00DE6C4A">
      <w:pPr>
        <w:pStyle w:val="Pagrindinistekstas1"/>
        <w:numPr>
          <w:ilvl w:val="0"/>
          <w:numId w:val="17"/>
        </w:numPr>
        <w:tabs>
          <w:tab w:val="clear" w:pos="480"/>
          <w:tab w:val="num" w:pos="720"/>
          <w:tab w:val="left" w:pos="1080"/>
        </w:tabs>
        <w:spacing w:line="240" w:lineRule="auto"/>
        <w:ind w:left="0" w:firstLine="720"/>
        <w:rPr>
          <w:sz w:val="24"/>
          <w:szCs w:val="24"/>
        </w:rPr>
      </w:pPr>
      <w:r w:rsidRPr="00D22DFB">
        <w:rPr>
          <w:sz w:val="24"/>
          <w:szCs w:val="24"/>
        </w:rPr>
        <w:t xml:space="preserve">Pirkimo procedūrų vykdymo metu atsiradus aplinkybėms, kurių negalima buvo numatyti, ar kitoms aplinkybės, kurioms esant, tik </w:t>
      </w:r>
      <w:r w:rsidR="004255A5" w:rsidRPr="00D22DFB">
        <w:rPr>
          <w:sz w:val="24"/>
          <w:szCs w:val="24"/>
        </w:rPr>
        <w:t xml:space="preserve">Perkančiosios organizacijos </w:t>
      </w:r>
      <w:r w:rsidR="00C3641F" w:rsidRPr="00D22DFB">
        <w:rPr>
          <w:sz w:val="24"/>
          <w:szCs w:val="24"/>
        </w:rPr>
        <w:t>vadovas</w:t>
      </w:r>
      <w:r w:rsidRPr="00D22DFB">
        <w:rPr>
          <w:sz w:val="24"/>
          <w:szCs w:val="24"/>
        </w:rPr>
        <w:t xml:space="preserve"> gali priimti sprendimą, Viešojo pirkimo komisija ar pirkimo organizatorius raštu apie tai informuoja </w:t>
      </w:r>
      <w:r w:rsidR="004255A5" w:rsidRPr="00D22DFB">
        <w:rPr>
          <w:sz w:val="24"/>
          <w:szCs w:val="24"/>
        </w:rPr>
        <w:t>Perkan</w:t>
      </w:r>
      <w:r w:rsidR="00434A20" w:rsidRPr="00D22DFB">
        <w:rPr>
          <w:sz w:val="24"/>
          <w:szCs w:val="24"/>
        </w:rPr>
        <w:t xml:space="preserve">čiosios organizacijos </w:t>
      </w:r>
      <w:r w:rsidR="008457CA" w:rsidRPr="00D22DFB">
        <w:rPr>
          <w:sz w:val="24"/>
          <w:szCs w:val="24"/>
        </w:rPr>
        <w:t>vadovą</w:t>
      </w:r>
      <w:r w:rsidRPr="00D22DFB">
        <w:rPr>
          <w:sz w:val="24"/>
          <w:szCs w:val="24"/>
        </w:rPr>
        <w:t>.</w:t>
      </w:r>
    </w:p>
    <w:p w14:paraId="41624745" w14:textId="77777777" w:rsidR="00DB71D0" w:rsidRPr="00D22DFB" w:rsidRDefault="00DB71D0" w:rsidP="00DE6C4A">
      <w:pPr>
        <w:pStyle w:val="Pagrindinistekstas1"/>
        <w:numPr>
          <w:ilvl w:val="0"/>
          <w:numId w:val="17"/>
        </w:numPr>
        <w:tabs>
          <w:tab w:val="clear" w:pos="480"/>
          <w:tab w:val="num" w:pos="720"/>
          <w:tab w:val="left" w:pos="1080"/>
        </w:tabs>
        <w:spacing w:line="240" w:lineRule="auto"/>
        <w:ind w:left="0" w:firstLine="720"/>
        <w:rPr>
          <w:sz w:val="24"/>
          <w:szCs w:val="24"/>
        </w:rPr>
      </w:pPr>
      <w:r w:rsidRPr="00D22DFB">
        <w:rPr>
          <w:sz w:val="24"/>
          <w:szCs w:val="24"/>
        </w:rPr>
        <w:t xml:space="preserve">Jei pirkimo sutartis pagal Viešųjų pirkimo įstatymo 86 straipsnio 7 dalyje nustatyta tvarka sudaroma žodžiu, </w:t>
      </w:r>
      <w:r w:rsidR="004255A5" w:rsidRPr="00D22DFB">
        <w:rPr>
          <w:sz w:val="24"/>
          <w:szCs w:val="24"/>
        </w:rPr>
        <w:t>P</w:t>
      </w:r>
      <w:r w:rsidRPr="00D22DFB">
        <w:rPr>
          <w:sz w:val="24"/>
          <w:szCs w:val="24"/>
        </w:rPr>
        <w:t>erkančioji organizacija turi turėti išlaidas pagrindžiančius dokumentus (sąskaitą faktūrą</w:t>
      </w:r>
      <w:r w:rsidR="00D35636" w:rsidRPr="00D22DFB">
        <w:rPr>
          <w:sz w:val="24"/>
          <w:szCs w:val="24"/>
        </w:rPr>
        <w:t xml:space="preserve"> arba kitą buhalterinės apskaitos dokumentą</w:t>
      </w:r>
      <w:r w:rsidR="00B400B2" w:rsidRPr="00D22DFB">
        <w:rPr>
          <w:sz w:val="24"/>
          <w:szCs w:val="24"/>
        </w:rPr>
        <w:t xml:space="preserve">). </w:t>
      </w:r>
      <w:r w:rsidRPr="00D22DFB">
        <w:rPr>
          <w:sz w:val="24"/>
          <w:szCs w:val="24"/>
        </w:rPr>
        <w:t xml:space="preserve"> </w:t>
      </w:r>
    </w:p>
    <w:p w14:paraId="7254F130" w14:textId="77777777" w:rsidR="00B400B2" w:rsidRPr="00D22DFB" w:rsidRDefault="00B400B2" w:rsidP="001267EF">
      <w:pPr>
        <w:rPr>
          <w:sz w:val="24"/>
          <w:szCs w:val="24"/>
          <w:lang w:val="lt-LT"/>
        </w:rPr>
      </w:pPr>
    </w:p>
    <w:p w14:paraId="3FB5B772" w14:textId="77777777" w:rsidR="00B400B2" w:rsidRPr="00D22DFB" w:rsidRDefault="00B400B2" w:rsidP="001267EF">
      <w:pPr>
        <w:rPr>
          <w:color w:val="000000"/>
          <w:lang w:val="lt-LT"/>
        </w:rPr>
      </w:pPr>
    </w:p>
    <w:p w14:paraId="394B77BE" w14:textId="77777777" w:rsidR="00DB71D0" w:rsidRPr="00D22DFB" w:rsidRDefault="0046582C" w:rsidP="001267EF">
      <w:pPr>
        <w:spacing w:line="0" w:lineRule="atLeast"/>
        <w:ind w:right="-259"/>
        <w:jc w:val="center"/>
        <w:rPr>
          <w:rFonts w:ascii="Times New Roman" w:eastAsia="Times New Roman" w:hAnsi="Times New Roman"/>
          <w:b/>
          <w:color w:val="000000"/>
          <w:sz w:val="24"/>
          <w:szCs w:val="24"/>
          <w:lang w:val="lt-LT"/>
        </w:rPr>
      </w:pPr>
      <w:r w:rsidRPr="00D22DFB">
        <w:rPr>
          <w:rFonts w:ascii="Times New Roman" w:eastAsia="Times New Roman" w:hAnsi="Times New Roman"/>
          <w:b/>
          <w:color w:val="000000"/>
          <w:sz w:val="24"/>
          <w:szCs w:val="24"/>
          <w:lang w:val="lt-LT"/>
        </w:rPr>
        <w:t xml:space="preserve">VII. </w:t>
      </w:r>
      <w:r w:rsidR="00DB71D0" w:rsidRPr="00D22DFB">
        <w:rPr>
          <w:rFonts w:ascii="Times New Roman" w:eastAsia="Times New Roman" w:hAnsi="Times New Roman"/>
          <w:b/>
          <w:color w:val="000000"/>
          <w:sz w:val="24"/>
          <w:szCs w:val="24"/>
          <w:lang w:val="lt-LT"/>
        </w:rPr>
        <w:t>PIRKIMO SUTARTIES SUDARYMO ETAPAS</w:t>
      </w:r>
    </w:p>
    <w:p w14:paraId="1F3D7A02" w14:textId="77777777" w:rsidR="00DB71D0" w:rsidRPr="00D22DFB" w:rsidRDefault="00DB71D0" w:rsidP="001267EF">
      <w:pPr>
        <w:spacing w:line="283" w:lineRule="exact"/>
        <w:rPr>
          <w:rFonts w:ascii="Times New Roman" w:eastAsia="Times New Roman" w:hAnsi="Times New Roman"/>
          <w:color w:val="000000"/>
          <w:sz w:val="24"/>
          <w:szCs w:val="24"/>
          <w:lang w:val="lt-LT"/>
        </w:rPr>
      </w:pPr>
    </w:p>
    <w:p w14:paraId="147E6B3B" w14:textId="5E4930F9" w:rsidR="00DB71D0" w:rsidRPr="00D22DFB" w:rsidRDefault="00746AC8" w:rsidP="00746AC8">
      <w:pPr>
        <w:tabs>
          <w:tab w:val="left" w:pos="1217"/>
        </w:tabs>
        <w:spacing w:line="237" w:lineRule="auto"/>
        <w:ind w:firstLine="709"/>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41. </w:t>
      </w:r>
      <w:r w:rsidR="00DB71D0" w:rsidRPr="00D22DFB">
        <w:rPr>
          <w:rFonts w:ascii="Times New Roman" w:eastAsia="Times New Roman" w:hAnsi="Times New Roman"/>
          <w:color w:val="000000"/>
          <w:sz w:val="24"/>
          <w:szCs w:val="24"/>
          <w:lang w:val="lt-LT"/>
        </w:rPr>
        <w:t>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w:t>
      </w:r>
      <w:r w:rsidR="00E025B7" w:rsidRPr="00D22DFB">
        <w:rPr>
          <w:rFonts w:ascii="Times New Roman" w:eastAsia="Times New Roman" w:hAnsi="Times New Roman"/>
          <w:color w:val="000000"/>
          <w:sz w:val="24"/>
          <w:szCs w:val="24"/>
          <w:lang w:val="lt-LT"/>
        </w:rPr>
        <w:t>,</w:t>
      </w:r>
      <w:r w:rsidR="00DB71D0" w:rsidRPr="00D22DFB">
        <w:rPr>
          <w:rFonts w:ascii="Times New Roman" w:eastAsia="Times New Roman" w:hAnsi="Times New Roman"/>
          <w:color w:val="000000"/>
          <w:sz w:val="24"/>
          <w:szCs w:val="24"/>
          <w:lang w:val="lt-LT"/>
        </w:rPr>
        <w:t xml:space="preserve"> pagal pirkimo dokumentuose pateiktą projektą (jei toks buvo parengtas) arba pagal pirkimo dokumentuose nustatytas pagrindines pirkimo sutarties sąlygas.</w:t>
      </w:r>
    </w:p>
    <w:p w14:paraId="50E47B5E" w14:textId="77777777" w:rsidR="00DB71D0" w:rsidRPr="00D22DFB" w:rsidRDefault="00DB71D0" w:rsidP="001267EF">
      <w:pPr>
        <w:spacing w:line="5" w:lineRule="exact"/>
        <w:rPr>
          <w:rFonts w:ascii="Times New Roman" w:eastAsia="Times New Roman" w:hAnsi="Times New Roman"/>
          <w:color w:val="000000"/>
          <w:sz w:val="24"/>
          <w:szCs w:val="24"/>
          <w:lang w:val="lt-LT"/>
        </w:rPr>
      </w:pPr>
    </w:p>
    <w:p w14:paraId="685DA32E" w14:textId="04BA4BF0" w:rsidR="00DB71D0" w:rsidRPr="00D22DFB" w:rsidRDefault="00746AC8" w:rsidP="00746AC8">
      <w:pPr>
        <w:tabs>
          <w:tab w:val="left" w:pos="1180"/>
        </w:tabs>
        <w:spacing w:line="0" w:lineRule="atLeast"/>
        <w:ind w:firstLine="709"/>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42. </w:t>
      </w:r>
      <w:r w:rsidR="00DB71D0" w:rsidRPr="00D22DFB">
        <w:rPr>
          <w:rFonts w:ascii="Times New Roman" w:eastAsia="Times New Roman" w:hAnsi="Times New Roman"/>
          <w:color w:val="000000"/>
          <w:sz w:val="24"/>
          <w:szCs w:val="24"/>
          <w:lang w:val="lt-LT"/>
        </w:rPr>
        <w:t xml:space="preserve">Parengtas pirkimo sutarties projektas derinamas </w:t>
      </w:r>
      <w:r w:rsidR="00E025B7" w:rsidRPr="00D22DFB">
        <w:rPr>
          <w:rFonts w:ascii="Times New Roman" w:eastAsia="Times New Roman" w:hAnsi="Times New Roman"/>
          <w:color w:val="000000"/>
          <w:sz w:val="24"/>
          <w:szCs w:val="24"/>
          <w:lang w:val="lt-LT"/>
        </w:rPr>
        <w:t xml:space="preserve">su </w:t>
      </w:r>
      <w:r w:rsidR="009B3498" w:rsidRPr="00D22DFB">
        <w:rPr>
          <w:rFonts w:ascii="Times New Roman" w:eastAsia="Times New Roman" w:hAnsi="Times New Roman"/>
          <w:color w:val="000000"/>
          <w:sz w:val="24"/>
          <w:szCs w:val="24"/>
          <w:lang w:val="lt-LT"/>
        </w:rPr>
        <w:t xml:space="preserve">vidaus </w:t>
      </w:r>
      <w:r w:rsidR="009702CD" w:rsidRPr="00D22DFB">
        <w:rPr>
          <w:rFonts w:ascii="Times New Roman" w:eastAsia="Times New Roman" w:hAnsi="Times New Roman"/>
          <w:color w:val="000000"/>
          <w:sz w:val="24"/>
          <w:szCs w:val="24"/>
          <w:lang w:val="lt-LT"/>
        </w:rPr>
        <w:t>kontrolę vykdančiu asmeniu</w:t>
      </w:r>
      <w:r w:rsidR="00DB71D0" w:rsidRPr="00D22DFB">
        <w:rPr>
          <w:rFonts w:ascii="Times New Roman" w:eastAsia="Times New Roman" w:hAnsi="Times New Roman"/>
          <w:color w:val="000000"/>
          <w:sz w:val="24"/>
          <w:szCs w:val="24"/>
          <w:lang w:val="lt-LT"/>
        </w:rPr>
        <w:t>.</w:t>
      </w:r>
    </w:p>
    <w:p w14:paraId="6B4A1A56" w14:textId="77777777" w:rsidR="00DB71D0" w:rsidRPr="00D22DFB" w:rsidRDefault="00DB71D0" w:rsidP="001267EF">
      <w:pPr>
        <w:spacing w:line="281" w:lineRule="exact"/>
        <w:rPr>
          <w:rFonts w:ascii="Times New Roman" w:eastAsia="Times New Roman" w:hAnsi="Times New Roman"/>
          <w:color w:val="000000"/>
          <w:sz w:val="24"/>
          <w:szCs w:val="24"/>
          <w:lang w:val="lt-LT"/>
        </w:rPr>
      </w:pPr>
    </w:p>
    <w:p w14:paraId="14E15466" w14:textId="77777777" w:rsidR="00DB71D0" w:rsidRPr="00D22DFB" w:rsidRDefault="004C0592"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VIII. </w:t>
      </w:r>
      <w:r w:rsidR="00DB71D0" w:rsidRPr="00D22DFB">
        <w:rPr>
          <w:rFonts w:ascii="Times New Roman" w:eastAsia="Times New Roman" w:hAnsi="Times New Roman"/>
          <w:b/>
          <w:sz w:val="24"/>
          <w:szCs w:val="24"/>
          <w:lang w:val="lt-LT"/>
        </w:rPr>
        <w:t>PIRKIMO SUTARTIES VYKDYMO ETAPAS</w:t>
      </w:r>
    </w:p>
    <w:p w14:paraId="090CE2C9" w14:textId="148C6437" w:rsidR="00DB71D0" w:rsidRPr="00D22DFB" w:rsidRDefault="00746AC8" w:rsidP="000F042F">
      <w:pPr>
        <w:tabs>
          <w:tab w:val="left" w:pos="1256"/>
        </w:tabs>
        <w:spacing w:line="237" w:lineRule="auto"/>
        <w:ind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43. </w:t>
      </w:r>
      <w:r w:rsidR="00DB71D0" w:rsidRPr="00D22DFB">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 ar </w:t>
      </w:r>
      <w:r w:rsidR="000959E0" w:rsidRPr="00D22DFB">
        <w:rPr>
          <w:rFonts w:ascii="Times New Roman" w:eastAsia="Times New Roman" w:hAnsi="Times New Roman"/>
          <w:sz w:val="24"/>
          <w:szCs w:val="24"/>
          <w:lang w:val="lt-LT"/>
        </w:rPr>
        <w:t>Perkanči</w:t>
      </w:r>
      <w:r w:rsidR="00434A20" w:rsidRPr="00D22DFB">
        <w:rPr>
          <w:rFonts w:ascii="Times New Roman" w:eastAsia="Times New Roman" w:hAnsi="Times New Roman"/>
          <w:sz w:val="24"/>
          <w:szCs w:val="24"/>
          <w:lang w:val="lt-LT"/>
        </w:rPr>
        <w:t xml:space="preserve">osios organizacijos </w:t>
      </w:r>
      <w:r w:rsidR="008457CA" w:rsidRPr="00D22DFB">
        <w:rPr>
          <w:rFonts w:ascii="Times New Roman" w:eastAsia="Times New Roman" w:hAnsi="Times New Roman"/>
          <w:sz w:val="24"/>
          <w:szCs w:val="24"/>
          <w:lang w:val="lt-LT"/>
        </w:rPr>
        <w:t>vadovo</w:t>
      </w:r>
      <w:r w:rsidR="00DB71D0" w:rsidRPr="00D22DFB">
        <w:rPr>
          <w:rFonts w:ascii="Times New Roman" w:eastAsia="Times New Roman" w:hAnsi="Times New Roman"/>
          <w:sz w:val="24"/>
          <w:szCs w:val="24"/>
          <w:lang w:val="lt-LT"/>
        </w:rPr>
        <w:t xml:space="preserve"> sprendimu kitiems už </w:t>
      </w:r>
      <w:r w:rsidR="000959E0" w:rsidRPr="00D22DFB">
        <w:rPr>
          <w:rFonts w:ascii="Times New Roman" w:eastAsia="Times New Roman" w:hAnsi="Times New Roman"/>
          <w:sz w:val="24"/>
          <w:szCs w:val="24"/>
          <w:lang w:val="lt-LT"/>
        </w:rPr>
        <w:t xml:space="preserve">pirkimo </w:t>
      </w:r>
      <w:r w:rsidR="00DB71D0" w:rsidRPr="00D22DFB">
        <w:rPr>
          <w:rFonts w:ascii="Times New Roman" w:eastAsia="Times New Roman" w:hAnsi="Times New Roman"/>
          <w:sz w:val="24"/>
          <w:szCs w:val="24"/>
          <w:lang w:val="lt-LT"/>
        </w:rPr>
        <w:t>sutarčių vykdymą atsakingiems asmenims.</w:t>
      </w:r>
      <w:r w:rsidR="009444A0" w:rsidRPr="00D22DFB">
        <w:rPr>
          <w:rFonts w:ascii="Times New Roman" w:eastAsia="Times New Roman" w:hAnsi="Times New Roman"/>
          <w:sz w:val="24"/>
          <w:szCs w:val="24"/>
          <w:lang w:val="lt-LT"/>
        </w:rPr>
        <w:t xml:space="preserve"> Už sutarties vykdymą, kontroliavimą bei už sutarties paskelbimą atsakingas asmuo privalo būti nurodomas pirkimo sutartyse. </w:t>
      </w:r>
    </w:p>
    <w:p w14:paraId="4E64FDE1" w14:textId="77777777" w:rsidR="00DB71D0" w:rsidRPr="00D22DFB" w:rsidRDefault="00DB71D0" w:rsidP="001267EF">
      <w:pPr>
        <w:spacing w:line="17" w:lineRule="exact"/>
        <w:rPr>
          <w:rFonts w:ascii="Times New Roman" w:eastAsia="Times New Roman" w:hAnsi="Times New Roman"/>
          <w:sz w:val="24"/>
          <w:szCs w:val="24"/>
          <w:lang w:val="lt-LT"/>
        </w:rPr>
      </w:pPr>
    </w:p>
    <w:p w14:paraId="136C77CF" w14:textId="146AF36C" w:rsidR="00DB71D0" w:rsidRPr="00D22DFB" w:rsidRDefault="000F042F" w:rsidP="000F042F">
      <w:pPr>
        <w:tabs>
          <w:tab w:val="left" w:pos="1213"/>
        </w:tabs>
        <w:spacing w:line="237" w:lineRule="auto"/>
        <w:ind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44. </w:t>
      </w:r>
      <w:r w:rsidR="00DB71D0" w:rsidRPr="00D22DFB">
        <w:rPr>
          <w:rFonts w:ascii="Times New Roman" w:eastAsia="Times New Roman" w:hAnsi="Times New Roman"/>
          <w:sz w:val="24"/>
          <w:szCs w:val="24"/>
          <w:lang w:val="lt-LT"/>
        </w:rPr>
        <w:t xml:space="preserve">Pirkimų iniciatorius ar kitas už </w:t>
      </w:r>
      <w:r w:rsidR="000959E0" w:rsidRPr="00D22DFB">
        <w:rPr>
          <w:rFonts w:ascii="Times New Roman" w:eastAsia="Times New Roman" w:hAnsi="Times New Roman"/>
          <w:sz w:val="24"/>
          <w:szCs w:val="24"/>
          <w:lang w:val="lt-LT"/>
        </w:rPr>
        <w:t xml:space="preserve">pirkimo </w:t>
      </w:r>
      <w:r w:rsidR="00DB71D0" w:rsidRPr="00D22DFB">
        <w:rPr>
          <w:rFonts w:ascii="Times New Roman" w:eastAsia="Times New Roman" w:hAnsi="Times New Roman"/>
          <w:sz w:val="24"/>
          <w:szCs w:val="24"/>
          <w:lang w:val="lt-LT"/>
        </w:rPr>
        <w:t xml:space="preserve">sutarčių vykdymą atsakingas asmuo, pastebėjęs pirkimo sutarties vykdymo trūkumus ar esant kitoms svarbioms aplinkybėms, gali raštu kreiptis į </w:t>
      </w:r>
      <w:r w:rsidR="000959E0"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 xml:space="preserve">erkančiosios organizacijos </w:t>
      </w:r>
      <w:r w:rsidR="008457CA" w:rsidRPr="00D22DFB">
        <w:rPr>
          <w:rFonts w:ascii="Times New Roman" w:eastAsia="Times New Roman" w:hAnsi="Times New Roman"/>
          <w:sz w:val="24"/>
          <w:szCs w:val="24"/>
          <w:lang w:val="lt-LT"/>
        </w:rPr>
        <w:t>vadovą</w:t>
      </w:r>
      <w:r w:rsidR="00DB71D0" w:rsidRPr="00D22DFB">
        <w:rPr>
          <w:rFonts w:ascii="Times New Roman" w:eastAsia="Times New Roman" w:hAnsi="Times New Roman"/>
          <w:sz w:val="24"/>
          <w:szCs w:val="24"/>
          <w:lang w:val="lt-LT"/>
        </w:rPr>
        <w:t>, siūlydamas taikyti kontrahentui pirkimo sutartyje numatytų prievolių įvykdymo užtikrinimo būdą (-</w:t>
      </w:r>
      <w:proofErr w:type="spellStart"/>
      <w:r w:rsidR="00DB71D0" w:rsidRPr="00D22DFB">
        <w:rPr>
          <w:rFonts w:ascii="Times New Roman" w:eastAsia="Times New Roman" w:hAnsi="Times New Roman"/>
          <w:sz w:val="24"/>
          <w:szCs w:val="24"/>
          <w:lang w:val="lt-LT"/>
        </w:rPr>
        <w:t>us</w:t>
      </w:r>
      <w:proofErr w:type="spellEnd"/>
      <w:r w:rsidR="00DB71D0" w:rsidRPr="00D22DFB">
        <w:rPr>
          <w:rFonts w:ascii="Times New Roman" w:eastAsia="Times New Roman" w:hAnsi="Times New Roman"/>
          <w:sz w:val="24"/>
          <w:szCs w:val="24"/>
          <w:lang w:val="lt-LT"/>
        </w:rPr>
        <w:t>), taip pat inicijuoti pirkimo sutarties nutraukimą joje nustatytais pagrindais.</w:t>
      </w:r>
    </w:p>
    <w:p w14:paraId="433CF639" w14:textId="77777777" w:rsidR="00DB71D0" w:rsidRPr="00D22DFB" w:rsidRDefault="00DB71D0" w:rsidP="001267EF">
      <w:pPr>
        <w:spacing w:line="17" w:lineRule="exact"/>
        <w:rPr>
          <w:rFonts w:ascii="Times New Roman" w:eastAsia="Times New Roman" w:hAnsi="Times New Roman"/>
          <w:sz w:val="24"/>
          <w:szCs w:val="24"/>
          <w:lang w:val="lt-LT"/>
        </w:rPr>
      </w:pPr>
    </w:p>
    <w:p w14:paraId="14BEC120" w14:textId="42741AF1" w:rsidR="00DB71D0" w:rsidRPr="00D22DFB" w:rsidRDefault="005F6BEC" w:rsidP="005F6BEC">
      <w:pPr>
        <w:tabs>
          <w:tab w:val="left" w:pos="1234"/>
        </w:tabs>
        <w:spacing w:line="237" w:lineRule="auto"/>
        <w:ind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45. </w:t>
      </w:r>
      <w:r w:rsidR="00DB71D0" w:rsidRPr="00D22DFB">
        <w:rPr>
          <w:rFonts w:ascii="Times New Roman" w:eastAsia="Times New Roman" w:hAnsi="Times New Roman"/>
          <w:sz w:val="24"/>
          <w:szCs w:val="24"/>
          <w:lang w:val="lt-LT"/>
        </w:rPr>
        <w:t xml:space="preserve">Jeigu pirkimo sutartyje nenumatyta pasirinkimo galimybė dėl jos pratęsimo, o prekių tiekimas ar paslaugų teikimas yra būtinas </w:t>
      </w:r>
      <w:r w:rsidR="000959E0" w:rsidRPr="00D22DFB">
        <w:rPr>
          <w:rFonts w:ascii="Times New Roman" w:eastAsia="Times New Roman" w:hAnsi="Times New Roman"/>
          <w:sz w:val="24"/>
          <w:szCs w:val="24"/>
          <w:lang w:val="lt-LT"/>
        </w:rPr>
        <w:t>P</w:t>
      </w:r>
      <w:r w:rsidR="00DB71D0" w:rsidRPr="00D22DFB">
        <w:rPr>
          <w:rFonts w:ascii="Times New Roman" w:eastAsia="Times New Roman" w:hAnsi="Times New Roman"/>
          <w:sz w:val="24"/>
          <w:szCs w:val="24"/>
          <w:lang w:val="lt-LT"/>
        </w:rPr>
        <w:t>erkančiosios organizacijos funkcijoms atlikti, pirkimų iniciatorius privalo Taisyklėse nustatyta tvarka numatyti jų pirkimą ateinančiais biudžetiniais metais.</w:t>
      </w:r>
    </w:p>
    <w:p w14:paraId="7503A8FC" w14:textId="77777777" w:rsidR="00DB71D0" w:rsidRPr="00D22DFB" w:rsidRDefault="00DB71D0" w:rsidP="001267EF">
      <w:pPr>
        <w:spacing w:line="14" w:lineRule="exact"/>
        <w:rPr>
          <w:rFonts w:ascii="Times New Roman" w:eastAsia="Times New Roman" w:hAnsi="Times New Roman"/>
          <w:sz w:val="24"/>
          <w:szCs w:val="24"/>
          <w:lang w:val="lt-LT"/>
        </w:rPr>
      </w:pPr>
    </w:p>
    <w:p w14:paraId="2876CCE0" w14:textId="7313B15C" w:rsidR="00DB71D0" w:rsidRPr="00D22DFB" w:rsidRDefault="002B6C14" w:rsidP="002B6C14">
      <w:pPr>
        <w:tabs>
          <w:tab w:val="left" w:pos="1265"/>
        </w:tabs>
        <w:spacing w:line="237" w:lineRule="auto"/>
        <w:ind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46. </w:t>
      </w:r>
      <w:r w:rsidR="00DB71D0" w:rsidRPr="00D22DFB">
        <w:rPr>
          <w:rFonts w:ascii="Times New Roman" w:eastAsia="Times New Roman" w:hAnsi="Times New Roman"/>
          <w:sz w:val="24"/>
          <w:szCs w:val="24"/>
          <w:lang w:val="lt-LT"/>
        </w:rPr>
        <w:t>Jeigu pirkimo sutartyje numatyta pasirinkimo galimybė dėl jos pratęsimo, pirkimų iniciatorius, atsižvelgęs į pirkimo sutartyje numatytų įsipareigojimų laikymąsi ir atlikęs rinkos tyrimą pirkimo sutarties objekto rinkos kainai nustatyti, įvertina pirkimo sutarties pratęsimo tikslingumą.</w:t>
      </w:r>
    </w:p>
    <w:p w14:paraId="709E74A1" w14:textId="77777777" w:rsidR="00DB71D0" w:rsidRPr="00D22DFB" w:rsidRDefault="00DB71D0" w:rsidP="001267EF">
      <w:pPr>
        <w:spacing w:line="13" w:lineRule="exact"/>
        <w:rPr>
          <w:rFonts w:ascii="Times New Roman" w:eastAsia="Times New Roman" w:hAnsi="Times New Roman"/>
          <w:sz w:val="24"/>
          <w:szCs w:val="24"/>
          <w:lang w:val="lt-LT"/>
        </w:rPr>
      </w:pPr>
    </w:p>
    <w:p w14:paraId="09ED3ABB" w14:textId="2701D164" w:rsidR="00DB71D0" w:rsidRPr="00D22DFB" w:rsidRDefault="002B6C14" w:rsidP="002B6C14">
      <w:pPr>
        <w:tabs>
          <w:tab w:val="left" w:pos="1191"/>
        </w:tabs>
        <w:spacing w:line="236" w:lineRule="auto"/>
        <w:ind w:right="20"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47. </w:t>
      </w:r>
      <w:r w:rsidR="000959E0" w:rsidRPr="00D22DFB">
        <w:rPr>
          <w:rFonts w:ascii="Times New Roman" w:eastAsia="Times New Roman" w:hAnsi="Times New Roman"/>
          <w:sz w:val="24"/>
          <w:szCs w:val="24"/>
          <w:lang w:val="lt-LT"/>
        </w:rPr>
        <w:t>Nustatęs, kad P</w:t>
      </w:r>
      <w:r w:rsidR="00DB71D0" w:rsidRPr="00D22DFB">
        <w:rPr>
          <w:rFonts w:ascii="Times New Roman" w:eastAsia="Times New Roman" w:hAnsi="Times New Roman"/>
          <w:sz w:val="24"/>
          <w:szCs w:val="24"/>
          <w:lang w:val="lt-LT"/>
        </w:rPr>
        <w:t>erkančiajai organizacijai nėra naudinga pratęsti galiojančią pirkimo sutartį, pirkimų iniciatorius einamųjų biudžetinių metų pabaigoje naująjį pirkimą įtraukia į pirkimų sąrašą ateinantiems biudžetiniams metams.</w:t>
      </w:r>
    </w:p>
    <w:p w14:paraId="6CF2BD52" w14:textId="77777777" w:rsidR="00DB71D0" w:rsidRPr="00D22DFB" w:rsidRDefault="00DB71D0" w:rsidP="001267EF">
      <w:pPr>
        <w:spacing w:line="1" w:lineRule="exact"/>
        <w:rPr>
          <w:rFonts w:ascii="Times New Roman" w:eastAsia="Times New Roman" w:hAnsi="Times New Roman"/>
          <w:sz w:val="24"/>
          <w:szCs w:val="24"/>
          <w:lang w:val="lt-LT"/>
        </w:rPr>
      </w:pPr>
    </w:p>
    <w:p w14:paraId="3755E521" w14:textId="2106E809" w:rsidR="001F4DCE" w:rsidRPr="00D22DFB" w:rsidRDefault="002B6C14" w:rsidP="002B6C14">
      <w:pPr>
        <w:tabs>
          <w:tab w:val="left" w:pos="1180"/>
        </w:tabs>
        <w:spacing w:line="0" w:lineRule="atLeast"/>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48. </w:t>
      </w:r>
      <w:r w:rsidR="00DB71D0" w:rsidRPr="00D22DFB">
        <w:rPr>
          <w:rFonts w:ascii="Times New Roman" w:eastAsia="Times New Roman" w:hAnsi="Times New Roman"/>
          <w:sz w:val="24"/>
          <w:szCs w:val="24"/>
          <w:lang w:val="lt-LT"/>
        </w:rPr>
        <w:t>Nustačius, kad yra tikslinga pratęsti galiojančią pirkimo sutartį:</w:t>
      </w:r>
    </w:p>
    <w:p w14:paraId="0037C78F" w14:textId="163EE7A6" w:rsidR="00B521D1" w:rsidRPr="00B521D1" w:rsidRDefault="00B521D1" w:rsidP="00DE6C4A">
      <w:pPr>
        <w:pStyle w:val="Sraopastraipa"/>
        <w:numPr>
          <w:ilvl w:val="1"/>
          <w:numId w:val="20"/>
        </w:numPr>
        <w:tabs>
          <w:tab w:val="left" w:pos="1180"/>
        </w:tabs>
        <w:spacing w:line="0" w:lineRule="atLeast"/>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DB71D0" w:rsidRPr="00B521D1">
        <w:rPr>
          <w:rFonts w:ascii="Times New Roman" w:eastAsia="Times New Roman" w:hAnsi="Times New Roman"/>
          <w:sz w:val="24"/>
          <w:szCs w:val="24"/>
          <w:lang w:val="lt-LT"/>
        </w:rPr>
        <w:t>pirkimų iniciatorius:</w:t>
      </w:r>
    </w:p>
    <w:p w14:paraId="4D5B1646" w14:textId="1C60DB0D" w:rsidR="001F4DCE" w:rsidRPr="00B521D1" w:rsidRDefault="00DB71D0" w:rsidP="00DE6C4A">
      <w:pPr>
        <w:pStyle w:val="Sraopastraipa"/>
        <w:numPr>
          <w:ilvl w:val="2"/>
          <w:numId w:val="21"/>
        </w:numPr>
        <w:tabs>
          <w:tab w:val="left" w:pos="1180"/>
        </w:tabs>
        <w:spacing w:line="0" w:lineRule="atLeast"/>
        <w:rPr>
          <w:rFonts w:ascii="Times New Roman" w:eastAsia="Times New Roman" w:hAnsi="Times New Roman"/>
          <w:sz w:val="24"/>
          <w:szCs w:val="24"/>
          <w:lang w:val="lt-LT"/>
        </w:rPr>
      </w:pPr>
      <w:r w:rsidRPr="00B521D1">
        <w:rPr>
          <w:rFonts w:ascii="Times New Roman" w:eastAsia="Times New Roman" w:hAnsi="Times New Roman"/>
          <w:sz w:val="24"/>
          <w:szCs w:val="24"/>
          <w:lang w:val="lt-LT"/>
        </w:rPr>
        <w:t>parengia susitarimo dėl pirkimo sutarties pratęsimo projektą</w:t>
      </w:r>
      <w:r w:rsidR="001F4DCE" w:rsidRPr="00B521D1">
        <w:rPr>
          <w:rFonts w:ascii="Times New Roman" w:eastAsia="Times New Roman" w:hAnsi="Times New Roman"/>
          <w:sz w:val="24"/>
          <w:szCs w:val="24"/>
          <w:lang w:val="lt-LT"/>
        </w:rPr>
        <w:t>;</w:t>
      </w:r>
    </w:p>
    <w:p w14:paraId="3A7248FB" w14:textId="134903D9" w:rsidR="00DB71D0" w:rsidRPr="00B521D1" w:rsidRDefault="00DB71D0" w:rsidP="00DE6C4A">
      <w:pPr>
        <w:pStyle w:val="Sraopastraipa"/>
        <w:numPr>
          <w:ilvl w:val="2"/>
          <w:numId w:val="21"/>
        </w:numPr>
        <w:tabs>
          <w:tab w:val="left" w:pos="1180"/>
        </w:tabs>
        <w:spacing w:line="0" w:lineRule="atLeast"/>
        <w:rPr>
          <w:rFonts w:ascii="Times New Roman" w:eastAsia="Times New Roman" w:hAnsi="Times New Roman"/>
          <w:sz w:val="24"/>
          <w:szCs w:val="24"/>
          <w:lang w:val="lt-LT"/>
        </w:rPr>
      </w:pPr>
      <w:r w:rsidRPr="00B521D1">
        <w:rPr>
          <w:rFonts w:ascii="Times New Roman" w:eastAsia="Times New Roman" w:hAnsi="Times New Roman"/>
          <w:sz w:val="24"/>
          <w:szCs w:val="24"/>
          <w:lang w:val="lt-LT"/>
        </w:rPr>
        <w:t xml:space="preserve">teikia pasirašyti </w:t>
      </w:r>
      <w:r w:rsidR="000959E0" w:rsidRPr="00B521D1">
        <w:rPr>
          <w:rFonts w:ascii="Times New Roman" w:eastAsia="Times New Roman" w:hAnsi="Times New Roman"/>
          <w:sz w:val="24"/>
          <w:szCs w:val="24"/>
          <w:lang w:val="lt-LT"/>
        </w:rPr>
        <w:t xml:space="preserve">Perkančiosios organizacijos </w:t>
      </w:r>
      <w:r w:rsidR="008457CA" w:rsidRPr="00B521D1">
        <w:rPr>
          <w:rFonts w:ascii="Times New Roman" w:eastAsia="Times New Roman" w:hAnsi="Times New Roman"/>
          <w:sz w:val="24"/>
          <w:szCs w:val="24"/>
          <w:lang w:val="lt-LT"/>
        </w:rPr>
        <w:t>vadovui</w:t>
      </w:r>
      <w:r w:rsidRPr="00B521D1">
        <w:rPr>
          <w:rFonts w:ascii="Times New Roman" w:eastAsia="Times New Roman" w:hAnsi="Times New Roman"/>
          <w:sz w:val="24"/>
          <w:szCs w:val="24"/>
          <w:lang w:val="lt-LT"/>
        </w:rPr>
        <w:t>.</w:t>
      </w:r>
    </w:p>
    <w:p w14:paraId="4D669EF2" w14:textId="77777777" w:rsidR="00DB71D0" w:rsidRPr="00D22DFB" w:rsidRDefault="00DB71D0" w:rsidP="001267EF">
      <w:pPr>
        <w:spacing w:line="2" w:lineRule="exact"/>
        <w:rPr>
          <w:rFonts w:ascii="Times New Roman" w:eastAsia="Times New Roman" w:hAnsi="Times New Roman"/>
          <w:sz w:val="24"/>
          <w:szCs w:val="24"/>
          <w:lang w:val="lt-LT"/>
        </w:rPr>
      </w:pPr>
    </w:p>
    <w:p w14:paraId="74EC9AFA" w14:textId="65050F21" w:rsidR="00DB71D0" w:rsidRPr="00D22DFB" w:rsidRDefault="00B521D1" w:rsidP="00B521D1">
      <w:pPr>
        <w:spacing w:line="0" w:lineRule="atLeast"/>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49. </w:t>
      </w:r>
      <w:r w:rsidR="00DB71D0" w:rsidRPr="00D22DFB">
        <w:rPr>
          <w:rFonts w:ascii="Times New Roman" w:eastAsia="Times New Roman" w:hAnsi="Times New Roman"/>
          <w:sz w:val="24"/>
          <w:szCs w:val="24"/>
          <w:lang w:val="lt-LT"/>
        </w:rPr>
        <w:t>Inicijuodamas pirkimo sutarties sąlygų keitimą, pirkimų iniciatorius turi nustatyti, ar:</w:t>
      </w:r>
    </w:p>
    <w:p w14:paraId="34026CB2" w14:textId="2686E12F" w:rsidR="00DB71D0" w:rsidRPr="00D22DFB" w:rsidRDefault="00DB71D0" w:rsidP="00AB155D">
      <w:pPr>
        <w:spacing w:line="0" w:lineRule="atLeast"/>
        <w:ind w:left="820" w:hanging="111"/>
        <w:rPr>
          <w:rFonts w:ascii="Times New Roman" w:eastAsia="Times New Roman" w:hAnsi="Times New Roman"/>
          <w:sz w:val="24"/>
          <w:szCs w:val="24"/>
          <w:lang w:val="lt-LT"/>
        </w:rPr>
      </w:pPr>
      <w:bookmarkStart w:id="10" w:name="page11"/>
      <w:bookmarkEnd w:id="10"/>
      <w:r w:rsidRPr="00D22DFB">
        <w:rPr>
          <w:rFonts w:ascii="Times New Roman" w:eastAsia="Times New Roman" w:hAnsi="Times New Roman"/>
          <w:sz w:val="24"/>
          <w:szCs w:val="24"/>
          <w:lang w:val="lt-LT"/>
        </w:rPr>
        <w:t>4</w:t>
      </w:r>
      <w:r w:rsidR="00AB155D">
        <w:rPr>
          <w:rFonts w:ascii="Times New Roman" w:eastAsia="Times New Roman" w:hAnsi="Times New Roman"/>
          <w:sz w:val="24"/>
          <w:szCs w:val="24"/>
          <w:lang w:val="lt-LT"/>
        </w:rPr>
        <w:t>9</w:t>
      </w:r>
      <w:r w:rsidRPr="00D22DFB">
        <w:rPr>
          <w:rFonts w:ascii="Times New Roman" w:eastAsia="Times New Roman" w:hAnsi="Times New Roman"/>
          <w:sz w:val="24"/>
          <w:szCs w:val="24"/>
          <w:lang w:val="lt-LT"/>
        </w:rPr>
        <w:t>.1. pirkimo sutarties sąlygų keitimo pasirinkimo galimybė buvo numatyta pirkimo sutartyje;</w:t>
      </w:r>
    </w:p>
    <w:p w14:paraId="5C10B683" w14:textId="781E86F1" w:rsidR="00DB71D0" w:rsidRPr="00D22DFB" w:rsidRDefault="00DB71D0" w:rsidP="00AB155D">
      <w:pPr>
        <w:spacing w:line="0" w:lineRule="atLeast"/>
        <w:ind w:left="820" w:hanging="111"/>
        <w:rPr>
          <w:rFonts w:ascii="Times New Roman" w:eastAsia="Times New Roman" w:hAnsi="Times New Roman"/>
          <w:sz w:val="24"/>
          <w:szCs w:val="24"/>
          <w:lang w:val="lt-LT"/>
        </w:rPr>
      </w:pPr>
      <w:r w:rsidRPr="00D22DFB">
        <w:rPr>
          <w:rFonts w:ascii="Times New Roman" w:eastAsia="Times New Roman" w:hAnsi="Times New Roman"/>
          <w:sz w:val="24"/>
          <w:szCs w:val="24"/>
          <w:lang w:val="lt-LT"/>
        </w:rPr>
        <w:t>4</w:t>
      </w:r>
      <w:r w:rsidR="00AB155D">
        <w:rPr>
          <w:rFonts w:ascii="Times New Roman" w:eastAsia="Times New Roman" w:hAnsi="Times New Roman"/>
          <w:sz w:val="24"/>
          <w:szCs w:val="24"/>
          <w:lang w:val="lt-LT"/>
        </w:rPr>
        <w:t>9</w:t>
      </w:r>
      <w:r w:rsidRPr="00D22DFB">
        <w:rPr>
          <w:rFonts w:ascii="Times New Roman" w:eastAsia="Times New Roman" w:hAnsi="Times New Roman"/>
          <w:sz w:val="24"/>
          <w:szCs w:val="24"/>
          <w:lang w:val="lt-LT"/>
        </w:rPr>
        <w:t>.2. pakeitus pirkimo sutarties sąlygas nebus pažeisti pagrindiniai pirkimų principai ir tikslai;</w:t>
      </w:r>
    </w:p>
    <w:p w14:paraId="0836B53B" w14:textId="77777777" w:rsidR="00DB71D0" w:rsidRPr="00D22DFB" w:rsidRDefault="00DB71D0" w:rsidP="001267EF">
      <w:pPr>
        <w:spacing w:line="12" w:lineRule="exact"/>
        <w:rPr>
          <w:rFonts w:ascii="Times New Roman" w:eastAsia="Times New Roman" w:hAnsi="Times New Roman"/>
          <w:sz w:val="24"/>
          <w:szCs w:val="24"/>
          <w:lang w:val="lt-LT"/>
        </w:rPr>
      </w:pPr>
    </w:p>
    <w:p w14:paraId="35D352A7" w14:textId="63787C12" w:rsidR="00DB71D0" w:rsidRPr="00D22DFB" w:rsidRDefault="00AB155D" w:rsidP="00AB155D">
      <w:pPr>
        <w:tabs>
          <w:tab w:val="left" w:pos="1230"/>
        </w:tabs>
        <w:spacing w:line="234" w:lineRule="auto"/>
        <w:ind w:firstLine="709"/>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 </w:t>
      </w:r>
      <w:r w:rsidR="00DB71D0" w:rsidRPr="00D22DFB">
        <w:rPr>
          <w:rFonts w:ascii="Times New Roman" w:eastAsia="Times New Roman" w:hAnsi="Times New Roman"/>
          <w:sz w:val="24"/>
          <w:szCs w:val="24"/>
          <w:lang w:val="lt-LT"/>
        </w:rPr>
        <w:t>Pirkimų iniciatoriui nustačius, kad numatomų keisti nustatytų pirkimo sutarties sąlygų keitimas atitinka Viešųjų pirkimų įstatymo 89 straipsnyje nurodytus atvejus:</w:t>
      </w:r>
    </w:p>
    <w:p w14:paraId="0716AFAE" w14:textId="77777777" w:rsidR="00DB71D0" w:rsidRPr="00D22DFB" w:rsidRDefault="00DB71D0" w:rsidP="001267EF">
      <w:pPr>
        <w:spacing w:line="1" w:lineRule="exact"/>
        <w:rPr>
          <w:rFonts w:ascii="Times New Roman" w:eastAsia="Times New Roman" w:hAnsi="Times New Roman"/>
          <w:sz w:val="24"/>
          <w:szCs w:val="24"/>
          <w:lang w:val="lt-LT"/>
        </w:rPr>
      </w:pPr>
    </w:p>
    <w:p w14:paraId="0C5E65FA" w14:textId="55E5CF4E" w:rsidR="00DB71D0" w:rsidRPr="00D22DFB" w:rsidRDefault="00AB155D" w:rsidP="00AB155D">
      <w:pPr>
        <w:tabs>
          <w:tab w:val="left" w:pos="1360"/>
        </w:tabs>
        <w:spacing w:line="0" w:lineRule="atLeast"/>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50.1.  </w:t>
      </w:r>
      <w:r w:rsidR="00DB71D0" w:rsidRPr="00D22DFB">
        <w:rPr>
          <w:rFonts w:ascii="Times New Roman" w:eastAsia="Times New Roman" w:hAnsi="Times New Roman"/>
          <w:sz w:val="24"/>
          <w:szCs w:val="24"/>
          <w:lang w:val="lt-LT"/>
        </w:rPr>
        <w:t>pirkimų iniciatorius:</w:t>
      </w:r>
    </w:p>
    <w:p w14:paraId="1C7AF167" w14:textId="513DC5FE" w:rsidR="00DB71D0" w:rsidRPr="00D22DFB" w:rsidRDefault="00AB155D" w:rsidP="00AB155D">
      <w:pPr>
        <w:tabs>
          <w:tab w:val="left" w:pos="1540"/>
        </w:tabs>
        <w:spacing w:line="0" w:lineRule="atLeast"/>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50.1.1. </w:t>
      </w:r>
      <w:r w:rsidR="00DB71D0" w:rsidRPr="00D22DFB">
        <w:rPr>
          <w:rFonts w:ascii="Times New Roman" w:eastAsia="Times New Roman" w:hAnsi="Times New Roman"/>
          <w:sz w:val="24"/>
          <w:szCs w:val="24"/>
          <w:lang w:val="lt-LT"/>
        </w:rPr>
        <w:t>parengia pirkimo sutarties pakeitimo projektą;</w:t>
      </w:r>
    </w:p>
    <w:p w14:paraId="338BBE22" w14:textId="3E061A9F" w:rsidR="00F43686" w:rsidRPr="00D22DFB" w:rsidRDefault="00456198" w:rsidP="00456198">
      <w:pPr>
        <w:tabs>
          <w:tab w:val="left" w:pos="1540"/>
        </w:tabs>
        <w:spacing w:line="0" w:lineRule="atLeast"/>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50.1.2.  </w:t>
      </w:r>
      <w:r w:rsidR="00F43686" w:rsidRPr="00D22DFB">
        <w:rPr>
          <w:rFonts w:ascii="Times New Roman" w:eastAsia="Times New Roman" w:hAnsi="Times New Roman"/>
          <w:sz w:val="24"/>
          <w:szCs w:val="24"/>
          <w:lang w:val="lt-LT"/>
        </w:rPr>
        <w:t xml:space="preserve">suderina su Perkančiosios organizacijos </w:t>
      </w:r>
      <w:r w:rsidR="009B3498" w:rsidRPr="00D22DFB">
        <w:rPr>
          <w:rFonts w:ascii="Times New Roman" w:eastAsia="Times New Roman" w:hAnsi="Times New Roman"/>
          <w:sz w:val="24"/>
          <w:szCs w:val="24"/>
          <w:lang w:val="lt-LT"/>
        </w:rPr>
        <w:t xml:space="preserve">vidaus </w:t>
      </w:r>
      <w:r w:rsidR="00DD072B" w:rsidRPr="00D22DFB">
        <w:rPr>
          <w:rFonts w:ascii="Times New Roman" w:eastAsia="Times New Roman" w:hAnsi="Times New Roman"/>
          <w:sz w:val="24"/>
          <w:szCs w:val="24"/>
          <w:lang w:val="lt-LT"/>
        </w:rPr>
        <w:t>kontrolę vykdančiu asmeniu</w:t>
      </w:r>
      <w:r w:rsidR="00F43686" w:rsidRPr="00D22DFB">
        <w:rPr>
          <w:rFonts w:ascii="Times New Roman" w:eastAsia="Times New Roman" w:hAnsi="Times New Roman"/>
          <w:sz w:val="24"/>
          <w:szCs w:val="24"/>
          <w:lang w:val="lt-LT"/>
        </w:rPr>
        <w:t>;</w:t>
      </w:r>
    </w:p>
    <w:p w14:paraId="1309DD4B" w14:textId="77777777" w:rsidR="00DB71D0" w:rsidRPr="00D22DFB" w:rsidRDefault="00DB71D0" w:rsidP="001267EF">
      <w:pPr>
        <w:spacing w:line="12" w:lineRule="exact"/>
        <w:rPr>
          <w:rFonts w:ascii="Times New Roman" w:eastAsia="Times New Roman" w:hAnsi="Times New Roman"/>
          <w:sz w:val="24"/>
          <w:szCs w:val="24"/>
          <w:lang w:val="lt-LT"/>
        </w:rPr>
      </w:pPr>
    </w:p>
    <w:p w14:paraId="7C7B4FE6" w14:textId="4D346463" w:rsidR="00DB71D0" w:rsidRPr="00D22DFB" w:rsidRDefault="00456198" w:rsidP="00456198">
      <w:pPr>
        <w:tabs>
          <w:tab w:val="left" w:pos="1635"/>
        </w:tabs>
        <w:spacing w:line="234" w:lineRule="auto"/>
        <w:ind w:firstLine="709"/>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50.1.3. </w:t>
      </w:r>
      <w:r w:rsidR="00DB71D0" w:rsidRPr="00D22DFB">
        <w:rPr>
          <w:rFonts w:ascii="Times New Roman" w:eastAsia="Times New Roman" w:hAnsi="Times New Roman"/>
          <w:sz w:val="24"/>
          <w:szCs w:val="24"/>
          <w:lang w:val="lt-LT"/>
        </w:rPr>
        <w:t xml:space="preserve">teikia </w:t>
      </w:r>
      <w:r w:rsidR="001F4DCE" w:rsidRPr="00D22DFB">
        <w:rPr>
          <w:rFonts w:ascii="Times New Roman" w:eastAsia="Times New Roman" w:hAnsi="Times New Roman"/>
          <w:sz w:val="24"/>
          <w:szCs w:val="24"/>
          <w:lang w:val="lt-LT"/>
        </w:rPr>
        <w:t>pasirašyti Perkančiosios organizacijos</w:t>
      </w:r>
      <w:r w:rsidR="00434A20" w:rsidRPr="00D22DFB">
        <w:rPr>
          <w:rFonts w:ascii="Times New Roman" w:eastAsia="Times New Roman" w:hAnsi="Times New Roman"/>
          <w:sz w:val="24"/>
          <w:szCs w:val="24"/>
          <w:lang w:val="lt-LT"/>
        </w:rPr>
        <w:t xml:space="preserve"> </w:t>
      </w:r>
      <w:r w:rsidR="008457CA" w:rsidRPr="00D22DFB">
        <w:rPr>
          <w:rFonts w:ascii="Times New Roman" w:eastAsia="Times New Roman" w:hAnsi="Times New Roman"/>
          <w:sz w:val="24"/>
          <w:szCs w:val="24"/>
          <w:lang w:val="lt-LT"/>
        </w:rPr>
        <w:t>vadov</w:t>
      </w:r>
      <w:r w:rsidR="00B869ED" w:rsidRPr="00D22DFB">
        <w:rPr>
          <w:rFonts w:ascii="Times New Roman" w:eastAsia="Times New Roman" w:hAnsi="Times New Roman"/>
          <w:sz w:val="24"/>
          <w:szCs w:val="24"/>
          <w:lang w:val="lt-LT"/>
        </w:rPr>
        <w:t>ui</w:t>
      </w:r>
      <w:r w:rsidR="00DB71D0" w:rsidRPr="00D22DFB">
        <w:rPr>
          <w:rFonts w:ascii="Times New Roman" w:eastAsia="Times New Roman" w:hAnsi="Times New Roman"/>
          <w:sz w:val="24"/>
          <w:szCs w:val="24"/>
          <w:lang w:val="lt-LT"/>
        </w:rPr>
        <w:t>.</w:t>
      </w:r>
    </w:p>
    <w:p w14:paraId="21B5199A" w14:textId="77777777" w:rsidR="00DB71D0" w:rsidRPr="00D22DFB" w:rsidRDefault="00DB71D0" w:rsidP="001267EF">
      <w:pPr>
        <w:spacing w:line="282" w:lineRule="exact"/>
        <w:rPr>
          <w:rFonts w:ascii="Times New Roman" w:eastAsia="Times New Roman" w:hAnsi="Times New Roman"/>
          <w:sz w:val="24"/>
          <w:szCs w:val="24"/>
          <w:lang w:val="lt-LT"/>
        </w:rPr>
      </w:pPr>
    </w:p>
    <w:p w14:paraId="3BA3E3EA" w14:textId="77777777" w:rsidR="00DB71D0" w:rsidRPr="00D22DFB" w:rsidRDefault="004C0592" w:rsidP="001267EF">
      <w:pPr>
        <w:spacing w:line="0" w:lineRule="atLeast"/>
        <w:ind w:right="-259"/>
        <w:jc w:val="center"/>
        <w:rPr>
          <w:rFonts w:ascii="Times New Roman" w:eastAsia="Times New Roman" w:hAnsi="Times New Roman"/>
          <w:b/>
          <w:sz w:val="24"/>
          <w:szCs w:val="24"/>
          <w:lang w:val="lt-LT"/>
        </w:rPr>
      </w:pPr>
      <w:r w:rsidRPr="00D22DFB">
        <w:rPr>
          <w:rFonts w:ascii="Times New Roman" w:eastAsia="Times New Roman" w:hAnsi="Times New Roman"/>
          <w:b/>
          <w:sz w:val="24"/>
          <w:szCs w:val="24"/>
          <w:lang w:val="lt-LT"/>
        </w:rPr>
        <w:t xml:space="preserve">IX. </w:t>
      </w:r>
      <w:r w:rsidR="00DB71D0" w:rsidRPr="00D22DFB">
        <w:rPr>
          <w:rFonts w:ascii="Times New Roman" w:eastAsia="Times New Roman" w:hAnsi="Times New Roman"/>
          <w:b/>
          <w:sz w:val="24"/>
          <w:szCs w:val="24"/>
          <w:lang w:val="lt-LT"/>
        </w:rPr>
        <w:t>BAIGIAMOSIOS NUOSTATOS</w:t>
      </w:r>
    </w:p>
    <w:p w14:paraId="196B5FFA" w14:textId="77777777" w:rsidR="00DB71D0" w:rsidRPr="00D22DFB" w:rsidRDefault="00DB71D0" w:rsidP="001267EF">
      <w:pPr>
        <w:spacing w:line="283" w:lineRule="exact"/>
        <w:rPr>
          <w:rFonts w:ascii="Times New Roman" w:eastAsia="Times New Roman" w:hAnsi="Times New Roman"/>
          <w:sz w:val="24"/>
          <w:szCs w:val="24"/>
          <w:lang w:val="lt-LT"/>
        </w:rPr>
      </w:pPr>
    </w:p>
    <w:p w14:paraId="474DB6BD" w14:textId="54EA69DE" w:rsidR="00455D55" w:rsidRPr="00D22DFB" w:rsidRDefault="00456198" w:rsidP="00456198">
      <w:pPr>
        <w:tabs>
          <w:tab w:val="left" w:pos="1220"/>
        </w:tabs>
        <w:spacing w:line="234" w:lineRule="auto"/>
        <w:ind w:right="20" w:firstLine="709"/>
        <w:jc w:val="both"/>
        <w:rPr>
          <w:rFonts w:ascii="Times New Roman" w:hAnsi="Times New Roman"/>
          <w:sz w:val="24"/>
          <w:szCs w:val="24"/>
          <w:lang w:val="lt-LT"/>
        </w:rPr>
      </w:pPr>
      <w:r>
        <w:rPr>
          <w:rFonts w:ascii="Times New Roman" w:hAnsi="Times New Roman"/>
          <w:sz w:val="24"/>
          <w:szCs w:val="24"/>
          <w:lang w:val="lt-LT"/>
        </w:rPr>
        <w:t xml:space="preserve">51. </w:t>
      </w:r>
      <w:r w:rsidR="00455D55" w:rsidRPr="00D22DFB">
        <w:rPr>
          <w:rFonts w:ascii="Times New Roman" w:hAnsi="Times New Roman"/>
          <w:sz w:val="24"/>
          <w:szCs w:val="24"/>
          <w:lang w:val="lt-LT"/>
        </w:rPr>
        <w:t>Planavimo ir pasirengimo pirkimams dokume</w:t>
      </w:r>
      <w:r w:rsidR="00780721" w:rsidRPr="00D22DFB">
        <w:rPr>
          <w:rFonts w:ascii="Times New Roman" w:hAnsi="Times New Roman"/>
          <w:sz w:val="24"/>
          <w:szCs w:val="24"/>
          <w:lang w:val="lt-LT"/>
        </w:rPr>
        <w:t>n</w:t>
      </w:r>
      <w:r w:rsidR="00455D55" w:rsidRPr="00D22DFB">
        <w:rPr>
          <w:rFonts w:ascii="Times New Roman" w:hAnsi="Times New Roman"/>
          <w:sz w:val="24"/>
          <w:szCs w:val="24"/>
          <w:lang w:val="lt-LT"/>
        </w:rPr>
        <w:t>tai, pirkimo dokumentai, paraiškos, pasiūlymai bei jų nagrinėjimo ir ve</w:t>
      </w:r>
      <w:r w:rsidR="00780721" w:rsidRPr="00D22DFB">
        <w:rPr>
          <w:rFonts w:ascii="Times New Roman" w:hAnsi="Times New Roman"/>
          <w:sz w:val="24"/>
          <w:szCs w:val="24"/>
          <w:lang w:val="lt-LT"/>
        </w:rPr>
        <w:t>r</w:t>
      </w:r>
      <w:r w:rsidR="00455D55" w:rsidRPr="00D22DFB">
        <w:rPr>
          <w:rFonts w:ascii="Times New Roman" w:hAnsi="Times New Roman"/>
          <w:sz w:val="24"/>
          <w:szCs w:val="24"/>
          <w:lang w:val="lt-LT"/>
        </w:rPr>
        <w:t>tinimo dokumentai, Viešojo pirkimo komisijos priėmimo, derybų dialogo ar kiti protokola</w:t>
      </w:r>
      <w:r w:rsidR="00780721" w:rsidRPr="00D22DFB">
        <w:rPr>
          <w:rFonts w:ascii="Times New Roman" w:hAnsi="Times New Roman"/>
          <w:sz w:val="24"/>
          <w:szCs w:val="24"/>
          <w:lang w:val="lt-LT"/>
        </w:rPr>
        <w:t>i</w:t>
      </w:r>
      <w:r w:rsidR="00455D55" w:rsidRPr="00D22DFB">
        <w:rPr>
          <w:rFonts w:ascii="Times New Roman" w:hAnsi="Times New Roman"/>
          <w:sz w:val="24"/>
          <w:szCs w:val="24"/>
          <w:lang w:val="lt-LT"/>
        </w:rPr>
        <w:t xml:space="preserve">, Mažos vertės pirkimo pažymos, susirašinėjimo dokumentai, kiti su pirkimu susiję dokumentai (konfidencialumo pasižadėjimai, nešališkumo deklaracijos, pirkimo sutartys, pirkimo procedūrų ataskaitos, pirkimo sutarčių ataskaitos) registruojami ir saugomi </w:t>
      </w:r>
      <w:r w:rsidR="007B4852" w:rsidRPr="00D22DFB">
        <w:rPr>
          <w:rFonts w:ascii="Times New Roman" w:hAnsi="Times New Roman"/>
          <w:sz w:val="24"/>
          <w:szCs w:val="24"/>
          <w:lang w:val="lt-LT"/>
        </w:rPr>
        <w:t>Perkančiojoje organizacijoje</w:t>
      </w:r>
    </w:p>
    <w:p w14:paraId="0B683DFD" w14:textId="3EFD3337" w:rsidR="00DB71D0" w:rsidRPr="00D22DFB" w:rsidRDefault="00456198" w:rsidP="00456198">
      <w:pPr>
        <w:tabs>
          <w:tab w:val="left" w:pos="1220"/>
        </w:tabs>
        <w:spacing w:line="234" w:lineRule="auto"/>
        <w:ind w:right="20" w:firstLine="709"/>
        <w:jc w:val="both"/>
        <w:rPr>
          <w:rFonts w:ascii="Times New Roman" w:eastAsia="Times New Roman" w:hAnsi="Times New Roman"/>
          <w:sz w:val="24"/>
          <w:szCs w:val="24"/>
          <w:lang w:val="lt-LT"/>
        </w:rPr>
      </w:pPr>
      <w:r>
        <w:rPr>
          <w:rFonts w:ascii="Times New Roman" w:hAnsi="Times New Roman"/>
          <w:sz w:val="24"/>
          <w:szCs w:val="24"/>
          <w:lang w:val="lt-LT"/>
        </w:rPr>
        <w:t xml:space="preserve">52. </w:t>
      </w:r>
      <w:r w:rsidR="00DB71D0" w:rsidRPr="00D22DFB">
        <w:rPr>
          <w:rFonts w:ascii="Times New Roman" w:hAnsi="Times New Roman"/>
          <w:sz w:val="24"/>
          <w:szCs w:val="24"/>
          <w:lang w:val="lt-LT"/>
        </w:rPr>
        <w:t xml:space="preserve">Visi su pirkimų organizavimu, vykdymu ir vidaus kontrole susiję dokumentai saugomi kartu su pirkimų procedūrų dokumentais Viešųjų pirkimų įstatymo </w:t>
      </w:r>
      <w:r w:rsidR="001F4DCE" w:rsidRPr="00D22DFB">
        <w:rPr>
          <w:rFonts w:ascii="Times New Roman" w:hAnsi="Times New Roman"/>
          <w:sz w:val="24"/>
          <w:szCs w:val="24"/>
          <w:lang w:val="lt-LT"/>
        </w:rPr>
        <w:t>ir Lietuvos Respublikos dokume</w:t>
      </w:r>
      <w:r w:rsidR="0042507D" w:rsidRPr="00D22DFB">
        <w:rPr>
          <w:rFonts w:ascii="Times New Roman" w:hAnsi="Times New Roman"/>
          <w:sz w:val="24"/>
          <w:szCs w:val="24"/>
          <w:lang w:val="lt-LT"/>
        </w:rPr>
        <w:t>n</w:t>
      </w:r>
      <w:r w:rsidR="001F4DCE" w:rsidRPr="00D22DFB">
        <w:rPr>
          <w:rFonts w:ascii="Times New Roman" w:hAnsi="Times New Roman"/>
          <w:sz w:val="24"/>
          <w:szCs w:val="24"/>
          <w:lang w:val="lt-LT"/>
        </w:rPr>
        <w:t>tų ir archyvų įstatymo nustatyta tvarka</w:t>
      </w:r>
      <w:r w:rsidR="00DB71D0" w:rsidRPr="00D22DFB">
        <w:rPr>
          <w:rFonts w:ascii="Times New Roman" w:hAnsi="Times New Roman"/>
          <w:sz w:val="24"/>
          <w:szCs w:val="24"/>
          <w:lang w:val="lt-LT"/>
        </w:rPr>
        <w:t>.</w:t>
      </w:r>
    </w:p>
    <w:p w14:paraId="391ED7C5" w14:textId="77777777" w:rsidR="00DB71D0" w:rsidRPr="00D22DFB" w:rsidRDefault="00E67792" w:rsidP="00E67792">
      <w:pPr>
        <w:tabs>
          <w:tab w:val="left" w:pos="1261"/>
        </w:tabs>
        <w:spacing w:line="237" w:lineRule="auto"/>
        <w:rPr>
          <w:rFonts w:ascii="Times New Roman" w:eastAsia="Times New Roman" w:hAnsi="Times New Roman"/>
          <w:sz w:val="24"/>
          <w:szCs w:val="24"/>
          <w:lang w:val="lt-LT"/>
        </w:rPr>
        <w:sectPr w:rsidR="00DB71D0" w:rsidRPr="00D22DFB" w:rsidSect="00E3675F">
          <w:pgSz w:w="11900" w:h="16834" w:code="9"/>
          <w:pgMar w:top="419" w:right="562" w:bottom="1440" w:left="1440" w:header="0" w:footer="0" w:gutter="0"/>
          <w:cols w:space="0" w:equalWidth="0">
            <w:col w:w="9900"/>
          </w:cols>
          <w:docGrid w:linePitch="360"/>
        </w:sectPr>
      </w:pPr>
      <w:r w:rsidRPr="00D22DFB">
        <w:rPr>
          <w:rFonts w:ascii="Times New Roman" w:hAnsi="Times New Roman"/>
          <w:sz w:val="24"/>
          <w:szCs w:val="24"/>
          <w:lang w:val="lt-LT"/>
        </w:rPr>
        <w:tab/>
      </w:r>
      <w:r w:rsidRPr="00D22DFB">
        <w:rPr>
          <w:rFonts w:ascii="Times New Roman" w:hAnsi="Times New Roman"/>
          <w:sz w:val="24"/>
          <w:szCs w:val="24"/>
          <w:lang w:val="lt-LT"/>
        </w:rPr>
        <w:tab/>
      </w:r>
      <w:r w:rsidRPr="00D22DFB">
        <w:rPr>
          <w:rFonts w:ascii="Times New Roman" w:hAnsi="Times New Roman"/>
          <w:sz w:val="24"/>
          <w:szCs w:val="24"/>
          <w:lang w:val="lt-LT"/>
        </w:rPr>
        <w:tab/>
      </w:r>
      <w:r w:rsidRPr="00D22DFB">
        <w:rPr>
          <w:rFonts w:ascii="Times New Roman" w:hAnsi="Times New Roman"/>
          <w:sz w:val="24"/>
          <w:szCs w:val="24"/>
          <w:lang w:val="lt-LT"/>
        </w:rPr>
        <w:tab/>
      </w:r>
      <w:r w:rsidRPr="00D22DFB">
        <w:rPr>
          <w:rFonts w:ascii="Times New Roman" w:hAnsi="Times New Roman"/>
          <w:sz w:val="24"/>
          <w:szCs w:val="24"/>
          <w:lang w:val="lt-LT"/>
        </w:rPr>
        <w:tab/>
      </w:r>
      <w:r w:rsidR="00174882" w:rsidRPr="00D22DFB">
        <w:rPr>
          <w:rFonts w:ascii="Times New Roman" w:eastAsia="Times New Roman" w:hAnsi="Times New Roman"/>
          <w:sz w:val="24"/>
          <w:szCs w:val="24"/>
          <w:lang w:val="lt-LT"/>
        </w:rPr>
        <w:t>___________________________</w:t>
      </w:r>
    </w:p>
    <w:p w14:paraId="6DE0B885" w14:textId="77777777" w:rsidR="00456198" w:rsidRDefault="00456198" w:rsidP="001267EF">
      <w:pPr>
        <w:jc w:val="center"/>
        <w:rPr>
          <w:rFonts w:ascii="Times New Roman" w:hAnsi="Times New Roman" w:cs="Times New Roman"/>
          <w:b/>
          <w:noProof/>
          <w:sz w:val="24"/>
          <w:szCs w:val="24"/>
          <w:lang w:val="lt-LT"/>
        </w:rPr>
      </w:pPr>
      <w:bookmarkStart w:id="11" w:name="page12"/>
      <w:bookmarkEnd w:id="11"/>
    </w:p>
    <w:p w14:paraId="6F4877A1" w14:textId="4F182F70" w:rsidR="005878EE" w:rsidRPr="00D22DFB" w:rsidRDefault="009B3498" w:rsidP="001267EF">
      <w:pPr>
        <w:jc w:val="center"/>
        <w:rPr>
          <w:rFonts w:ascii="Times New Roman" w:hAnsi="Times New Roman" w:cs="Times New Roman"/>
          <w:color w:val="000000"/>
          <w:sz w:val="24"/>
          <w:szCs w:val="24"/>
          <w:lang w:val="lt-LT"/>
        </w:rPr>
      </w:pPr>
      <w:r w:rsidRPr="00D22DFB">
        <w:rPr>
          <w:rFonts w:ascii="Times New Roman" w:hAnsi="Times New Roman" w:cs="Times New Roman"/>
          <w:b/>
          <w:noProof/>
          <w:sz w:val="24"/>
          <w:szCs w:val="24"/>
          <w:lang w:val="lt-LT"/>
        </w:rPr>
        <w:t>KLAIPĖDOS PASLAUGŲ IR VERSLO MOKYKLA</w:t>
      </w:r>
    </w:p>
    <w:p w14:paraId="4A225E3D" w14:textId="77777777" w:rsidR="005878EE" w:rsidRPr="00D22DFB" w:rsidRDefault="005878EE" w:rsidP="001267EF">
      <w:pPr>
        <w:ind w:left="4200" w:firstLine="720"/>
        <w:rPr>
          <w:rFonts w:ascii="Times New Roman" w:hAnsi="Times New Roman" w:cs="Times New Roman"/>
          <w:color w:val="000000"/>
          <w:sz w:val="24"/>
          <w:szCs w:val="24"/>
          <w:lang w:val="lt-LT"/>
        </w:rPr>
      </w:pPr>
    </w:p>
    <w:p w14:paraId="238622A7" w14:textId="77777777" w:rsidR="00174882" w:rsidRPr="00D22DFB" w:rsidRDefault="00174882" w:rsidP="001267EF">
      <w:pPr>
        <w:ind w:left="4200" w:firstLine="720"/>
        <w:rPr>
          <w:rFonts w:ascii="Times New Roman" w:hAnsi="Times New Roman" w:cs="Times New Roman"/>
          <w:sz w:val="24"/>
          <w:szCs w:val="24"/>
          <w:lang w:val="lt-LT"/>
        </w:rPr>
      </w:pPr>
      <w:r w:rsidRPr="00D22DFB">
        <w:rPr>
          <w:rFonts w:ascii="Times New Roman" w:hAnsi="Times New Roman" w:cs="Times New Roman"/>
          <w:color w:val="000000"/>
          <w:sz w:val="24"/>
          <w:szCs w:val="24"/>
          <w:lang w:val="lt-LT"/>
        </w:rPr>
        <w:t>TVIRTINU</w:t>
      </w:r>
    </w:p>
    <w:p w14:paraId="6BEC27FF"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sz w:val="24"/>
          <w:szCs w:val="24"/>
          <w:lang w:val="lt-LT"/>
        </w:rPr>
        <w:t>__________________________________</w:t>
      </w:r>
    </w:p>
    <w:p w14:paraId="5DC75ED7"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(vadovo arba jo įgalioto asmens pareigų pavadinimas)</w:t>
      </w:r>
    </w:p>
    <w:p w14:paraId="448E4C06"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sz w:val="24"/>
          <w:szCs w:val="24"/>
          <w:lang w:val="lt-LT"/>
        </w:rPr>
        <w:t>__________________________________</w:t>
      </w:r>
    </w:p>
    <w:p w14:paraId="22076DEE"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(parašas)</w:t>
      </w:r>
    </w:p>
    <w:p w14:paraId="1210FE95" w14:textId="77777777" w:rsidR="00174882" w:rsidRPr="00D22DFB" w:rsidRDefault="00174882" w:rsidP="001267EF">
      <w:pPr>
        <w:ind w:left="4920"/>
        <w:rPr>
          <w:rFonts w:ascii="Times New Roman" w:hAnsi="Times New Roman" w:cs="Times New Roman"/>
          <w:sz w:val="24"/>
          <w:szCs w:val="24"/>
          <w:lang w:val="lt-LT"/>
        </w:rPr>
      </w:pPr>
      <w:r w:rsidRPr="00D22DFB">
        <w:rPr>
          <w:rFonts w:ascii="Times New Roman" w:hAnsi="Times New Roman" w:cs="Times New Roman"/>
          <w:lang w:val="lt-LT"/>
        </w:rPr>
        <w:t>__________________________________</w:t>
      </w:r>
    </w:p>
    <w:p w14:paraId="310359AB" w14:textId="77777777" w:rsidR="00174882" w:rsidRPr="00D22DFB" w:rsidRDefault="00174882" w:rsidP="001267EF">
      <w:pPr>
        <w:ind w:left="4920"/>
        <w:rPr>
          <w:rFonts w:ascii="Times New Roman" w:hAnsi="Times New Roman" w:cs="Times New Roman"/>
          <w:lang w:val="lt-LT"/>
        </w:rPr>
      </w:pPr>
      <w:r w:rsidRPr="00D22DFB">
        <w:rPr>
          <w:rFonts w:ascii="Times New Roman" w:hAnsi="Times New Roman" w:cs="Times New Roman"/>
          <w:i/>
          <w:iCs/>
          <w:color w:val="000000"/>
          <w:lang w:val="lt-LT"/>
        </w:rPr>
        <w:t>(vardas ir pavardė)</w:t>
      </w:r>
    </w:p>
    <w:p w14:paraId="6893D028" w14:textId="77777777" w:rsidR="00174882" w:rsidRPr="00D22DFB" w:rsidRDefault="00174882" w:rsidP="001267EF">
      <w:pP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09A582F9"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b/>
          <w:bCs/>
          <w:sz w:val="24"/>
          <w:szCs w:val="24"/>
          <w:lang w:val="lt-LT"/>
        </w:rPr>
        <w:t>PARAIŠKA</w:t>
      </w:r>
    </w:p>
    <w:p w14:paraId="2D9E4846"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2C4779A7" w14:textId="77777777" w:rsidR="00174882" w:rsidRPr="00D22DFB" w:rsidRDefault="00174882"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20__ m._________ d. Nr. ______________</w:t>
      </w:r>
    </w:p>
    <w:p w14:paraId="4D12B570" w14:textId="77777777" w:rsidR="00174882" w:rsidRPr="00D22DFB" w:rsidRDefault="00D23E7D" w:rsidP="001267EF">
      <w:pPr>
        <w:jc w:val="center"/>
        <w:rPr>
          <w:rFonts w:ascii="Times New Roman" w:hAnsi="Times New Roman" w:cs="Times New Roman"/>
          <w:sz w:val="24"/>
          <w:szCs w:val="24"/>
          <w:lang w:val="lt-LT"/>
        </w:rPr>
      </w:pPr>
      <w:r w:rsidRPr="00D22DFB">
        <w:rPr>
          <w:rFonts w:ascii="Times New Roman" w:hAnsi="Times New Roman" w:cs="Times New Roman"/>
          <w:sz w:val="24"/>
          <w:szCs w:val="24"/>
          <w:lang w:val="lt-LT"/>
        </w:rPr>
        <w:t>Klaipėda</w:t>
      </w:r>
    </w:p>
    <w:p w14:paraId="61C76540" w14:textId="77777777" w:rsidR="00174882" w:rsidRPr="00D22DFB" w:rsidRDefault="00174882" w:rsidP="001267EF">
      <w:pPr>
        <w:rPr>
          <w:rFonts w:ascii="Times New Roman" w:hAnsi="Times New Roman" w:cs="Times New Roman"/>
          <w:sz w:val="24"/>
          <w:szCs w:val="24"/>
          <w:lang w:val="lt-LT"/>
        </w:rPr>
      </w:pPr>
      <w:r w:rsidRPr="00D22DFB">
        <w:rPr>
          <w:rFonts w:ascii="Times New Roman" w:hAnsi="Times New Roman" w:cs="Times New Roman"/>
          <w:sz w:val="24"/>
          <w:szCs w:val="24"/>
          <w:lang w:val="lt-LT"/>
        </w:rPr>
        <w:t> </w:t>
      </w:r>
    </w:p>
    <w:tbl>
      <w:tblPr>
        <w:tblW w:w="100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344"/>
        <w:gridCol w:w="4675"/>
      </w:tblGrid>
      <w:tr w:rsidR="00174882" w:rsidRPr="00D22DFB" w14:paraId="21FB3A67" w14:textId="77777777" w:rsidTr="00661993">
        <w:tc>
          <w:tcPr>
            <w:tcW w:w="5344" w:type="dxa"/>
          </w:tcPr>
          <w:p w14:paraId="398420BE" w14:textId="77777777" w:rsidR="00174882" w:rsidRPr="00D22DFB" w:rsidRDefault="00174882" w:rsidP="001267EF">
            <w:pPr>
              <w:rPr>
                <w:rFonts w:ascii="Times New Roman" w:hAnsi="Times New Roman" w:cs="Times New Roman"/>
                <w:b/>
                <w:lang w:val="lt-LT"/>
              </w:rPr>
            </w:pPr>
            <w:r w:rsidRPr="00D22DFB">
              <w:rPr>
                <w:rFonts w:ascii="Times New Roman" w:hAnsi="Times New Roman" w:cs="Times New Roman"/>
                <w:b/>
                <w:lang w:val="lt-LT"/>
              </w:rPr>
              <w:t xml:space="preserve">Pirkimo objekto pavadinimas </w:t>
            </w:r>
          </w:p>
          <w:p w14:paraId="1CE8E05C" w14:textId="77777777" w:rsidR="00174882" w:rsidRPr="00D22DFB" w:rsidRDefault="001631C3" w:rsidP="001267EF">
            <w:pPr>
              <w:rPr>
                <w:rFonts w:ascii="Times New Roman" w:hAnsi="Times New Roman" w:cs="Times New Roman"/>
                <w:b/>
                <w:lang w:val="lt-LT"/>
              </w:rPr>
            </w:pPr>
            <w:r w:rsidRPr="00D22DFB">
              <w:rPr>
                <w:rFonts w:ascii="Times New Roman" w:hAnsi="Times New Roman" w:cs="Times New Roman"/>
                <w:b/>
                <w:lang w:val="lt-LT"/>
              </w:rPr>
              <w:t xml:space="preserve">(plane eilės Nr.) </w:t>
            </w:r>
          </w:p>
        </w:tc>
        <w:tc>
          <w:tcPr>
            <w:tcW w:w="4675" w:type="dxa"/>
          </w:tcPr>
          <w:p w14:paraId="2CF3D9E7"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7EA89B7" w14:textId="77777777" w:rsidTr="00661993">
        <w:tc>
          <w:tcPr>
            <w:tcW w:w="5344" w:type="dxa"/>
          </w:tcPr>
          <w:p w14:paraId="3DFC3FD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Pirkimo objekto aprašymas</w:t>
            </w:r>
            <w:r w:rsidRPr="00D22DFB">
              <w:rPr>
                <w:rFonts w:ascii="Times New Roman" w:hAnsi="Times New Roman" w:cs="Times New Roman"/>
                <w:lang w:val="lt-LT"/>
              </w:rPr>
              <w:t>, ketinamų pirkti prekių paslaugų ar darbų savybės, kokybės reikalavimai, techninių specifikacijų projektai, jų pakeitimai ir teiktos pastabos (informacija apie šių projektų paviešinimą) </w:t>
            </w:r>
          </w:p>
        </w:tc>
        <w:tc>
          <w:tcPr>
            <w:tcW w:w="4675" w:type="dxa"/>
          </w:tcPr>
          <w:p w14:paraId="1129B3FC"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4D3CD929" w14:textId="77777777" w:rsidTr="00661993">
        <w:tc>
          <w:tcPr>
            <w:tcW w:w="5344" w:type="dxa"/>
          </w:tcPr>
          <w:p w14:paraId="4BB1E9AD" w14:textId="77777777" w:rsidR="00174882" w:rsidRPr="00D22DFB" w:rsidRDefault="00174882" w:rsidP="001267EF">
            <w:pPr>
              <w:ind w:left="720" w:hanging="720"/>
              <w:rPr>
                <w:rFonts w:ascii="Times New Roman" w:hAnsi="Times New Roman" w:cs="Times New Roman"/>
                <w:lang w:val="lt-LT"/>
              </w:rPr>
            </w:pPr>
            <w:r w:rsidRPr="00D22DFB">
              <w:rPr>
                <w:rFonts w:ascii="Times New Roman" w:hAnsi="Times New Roman" w:cs="Times New Roman"/>
                <w:b/>
                <w:lang w:val="lt-LT"/>
              </w:rPr>
              <w:t>Reikalingas kiekis ar apimtys</w:t>
            </w:r>
            <w:r w:rsidRPr="00D22DFB">
              <w:rPr>
                <w:rFonts w:ascii="Times New Roman" w:hAnsi="Times New Roman" w:cs="Times New Roman"/>
                <w:lang w:val="lt-LT"/>
              </w:rPr>
              <w:t xml:space="preserve">, atsižvelgiant </w:t>
            </w:r>
          </w:p>
          <w:p w14:paraId="035E748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į visą pirkimo sutarties trukmę su galimais pratęsimais </w:t>
            </w:r>
          </w:p>
        </w:tc>
        <w:tc>
          <w:tcPr>
            <w:tcW w:w="4675" w:type="dxa"/>
          </w:tcPr>
          <w:p w14:paraId="59A94159"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652407C5" w14:textId="77777777" w:rsidTr="00661993">
        <w:tc>
          <w:tcPr>
            <w:tcW w:w="5344" w:type="dxa"/>
          </w:tcPr>
          <w:p w14:paraId="3263CDF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Maksimali planuojamos sudaryti sutarties vertė Eur</w:t>
            </w:r>
          </w:p>
          <w:p w14:paraId="39E14EED" w14:textId="77777777" w:rsidR="005878EE" w:rsidRPr="00D22DFB" w:rsidRDefault="005878EE" w:rsidP="001267EF">
            <w:pPr>
              <w:rPr>
                <w:rFonts w:ascii="Times New Roman" w:hAnsi="Times New Roman" w:cs="Times New Roman"/>
                <w:lang w:val="lt-LT"/>
              </w:rPr>
            </w:pPr>
            <w:r w:rsidRPr="00D22DFB">
              <w:rPr>
                <w:rFonts w:ascii="Times New Roman" w:hAnsi="Times New Roman" w:cs="Times New Roman"/>
                <w:lang w:val="lt-LT"/>
              </w:rPr>
              <w:t xml:space="preserve">arba </w:t>
            </w:r>
          </w:p>
          <w:p w14:paraId="139DBDE8" w14:textId="77777777" w:rsidR="005878EE" w:rsidRPr="00D22DFB" w:rsidRDefault="005878EE" w:rsidP="001267EF">
            <w:pPr>
              <w:rPr>
                <w:rFonts w:ascii="Times New Roman" w:hAnsi="Times New Roman" w:cs="Times New Roman"/>
                <w:lang w:val="lt-LT"/>
              </w:rPr>
            </w:pPr>
            <w:r w:rsidRPr="00D22DFB">
              <w:rPr>
                <w:rFonts w:ascii="Times New Roman" w:hAnsi="Times New Roman" w:cs="Times New Roman"/>
                <w:lang w:val="lt-LT"/>
              </w:rPr>
              <w:t>Numatomos pirkimo objekto eksploatavimo išlaidos Eur</w:t>
            </w:r>
          </w:p>
        </w:tc>
        <w:tc>
          <w:tcPr>
            <w:tcW w:w="4675" w:type="dxa"/>
          </w:tcPr>
          <w:p w14:paraId="258B1EA9"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30C08CC0" w14:textId="77777777" w:rsidTr="00661993">
        <w:tc>
          <w:tcPr>
            <w:tcW w:w="5344" w:type="dxa"/>
          </w:tcPr>
          <w:p w14:paraId="324AEA42"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Numatoma pirkimo sutarties trukmė</w:t>
            </w:r>
            <w:r w:rsidRPr="00D22DFB">
              <w:rPr>
                <w:rFonts w:ascii="Times New Roman" w:hAnsi="Times New Roman" w:cs="Times New Roman"/>
                <w:lang w:val="lt-LT"/>
              </w:rPr>
              <w:t xml:space="preserve">, atsižvelgiant į visus galimus pratęsimus </w:t>
            </w:r>
            <w:r w:rsidRPr="00D22DFB">
              <w:rPr>
                <w:rFonts w:ascii="Times New Roman" w:hAnsi="Times New Roman" w:cs="Times New Roman"/>
                <w:i/>
                <w:iCs/>
                <w:lang w:val="lt-LT"/>
              </w:rPr>
              <w:t>(nurodyti trukmę dienomis/mėnesiais/metais arba numatomą sutarties pradžios ir pabaigos datą)</w:t>
            </w:r>
          </w:p>
        </w:tc>
        <w:tc>
          <w:tcPr>
            <w:tcW w:w="4675" w:type="dxa"/>
          </w:tcPr>
          <w:p w14:paraId="7F09A9B5"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9053B5E" w14:textId="77777777" w:rsidTr="00661993">
        <w:tc>
          <w:tcPr>
            <w:tcW w:w="5344" w:type="dxa"/>
          </w:tcPr>
          <w:p w14:paraId="65E46F4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lang w:val="lt-LT"/>
              </w:rPr>
              <w:t>Prekių pristatymo, paslaugų suteikimo ar darbų atlikimo terminai</w:t>
            </w:r>
            <w:r w:rsidRPr="00D22DFB">
              <w:rPr>
                <w:rFonts w:ascii="Times New Roman" w:hAnsi="Times New Roman" w:cs="Times New Roman"/>
                <w:lang w:val="lt-LT"/>
              </w:rPr>
              <w:t xml:space="preserve"> </w:t>
            </w:r>
            <w:r w:rsidRPr="00D22DFB">
              <w:rPr>
                <w:rFonts w:ascii="Times New Roman" w:hAnsi="Times New Roman" w:cs="Times New Roman"/>
                <w:i/>
                <w:iCs/>
                <w:lang w:val="lt-LT"/>
              </w:rPr>
              <w:t>(nurodyti terminus dienomis/mėnesiais/metais arba datą)</w:t>
            </w:r>
          </w:p>
        </w:tc>
        <w:tc>
          <w:tcPr>
            <w:tcW w:w="4675" w:type="dxa"/>
          </w:tcPr>
          <w:p w14:paraId="078EB6BE"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72C46723" w14:textId="77777777" w:rsidTr="00661993">
        <w:tc>
          <w:tcPr>
            <w:tcW w:w="5344" w:type="dxa"/>
          </w:tcPr>
          <w:p w14:paraId="28C33C4C" w14:textId="77777777" w:rsidR="00174882" w:rsidRPr="00D22DFB" w:rsidRDefault="00174882" w:rsidP="001267EF">
            <w:pPr>
              <w:pStyle w:val="Pagrindinistekstas3"/>
              <w:rPr>
                <w:sz w:val="20"/>
                <w:szCs w:val="20"/>
                <w:lang w:val="lt-LT"/>
              </w:rPr>
            </w:pPr>
            <w:r w:rsidRPr="00D22DFB">
              <w:rPr>
                <w:b/>
                <w:sz w:val="20"/>
                <w:szCs w:val="20"/>
                <w:lang w:val="lt-LT"/>
              </w:rPr>
              <w:t>Kitos reikalingos pirkimo sutarties sąlygos</w:t>
            </w:r>
            <w:r w:rsidRPr="00D22DFB">
              <w:rPr>
                <w:rStyle w:val="apple-converted-space"/>
                <w:sz w:val="20"/>
                <w:szCs w:val="20"/>
                <w:lang w:val="lt-LT"/>
              </w:rPr>
              <w:t> </w:t>
            </w:r>
            <w:r w:rsidRPr="00D22DFB">
              <w:rPr>
                <w:i/>
                <w:iCs/>
                <w:sz w:val="20"/>
                <w:szCs w:val="20"/>
                <w:lang w:val="lt-LT"/>
              </w:rPr>
              <w:t>(gali būti pateikiamas pirkimo sutarties projektas)</w:t>
            </w:r>
          </w:p>
        </w:tc>
        <w:tc>
          <w:tcPr>
            <w:tcW w:w="4675" w:type="dxa"/>
          </w:tcPr>
          <w:p w14:paraId="64ECFD75"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70028F7D" w14:textId="77777777" w:rsidTr="00661993">
        <w:tc>
          <w:tcPr>
            <w:tcW w:w="5344" w:type="dxa"/>
          </w:tcPr>
          <w:p w14:paraId="73B5B0A8" w14:textId="77777777" w:rsidR="00174882" w:rsidRPr="00D22DFB" w:rsidRDefault="00174882" w:rsidP="001267EF">
            <w:pPr>
              <w:pStyle w:val="Pagrindinistekstas3"/>
              <w:rPr>
                <w:sz w:val="20"/>
                <w:szCs w:val="20"/>
                <w:lang w:val="lt-LT"/>
              </w:rPr>
            </w:pPr>
            <w:r w:rsidRPr="00D22DFB">
              <w:rPr>
                <w:sz w:val="20"/>
                <w:szCs w:val="20"/>
                <w:lang w:val="lt-LT"/>
              </w:rPr>
              <w:t>Siūlomi minimalūs tiekėjų kvalifikacijos reikalavimai</w:t>
            </w:r>
          </w:p>
        </w:tc>
        <w:tc>
          <w:tcPr>
            <w:tcW w:w="4675" w:type="dxa"/>
          </w:tcPr>
          <w:p w14:paraId="1C47227B"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0BED84B8" w14:textId="77777777" w:rsidTr="00661993">
        <w:tc>
          <w:tcPr>
            <w:tcW w:w="5344" w:type="dxa"/>
          </w:tcPr>
          <w:p w14:paraId="2D47A13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Tiekėjų kvalifikaciją patvirtinančių dokumentų sąrašas</w:t>
            </w:r>
          </w:p>
        </w:tc>
        <w:tc>
          <w:tcPr>
            <w:tcW w:w="4675" w:type="dxa"/>
          </w:tcPr>
          <w:p w14:paraId="300005DC"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12145F5B" w14:textId="77777777" w:rsidTr="00661993">
        <w:tc>
          <w:tcPr>
            <w:tcW w:w="5344" w:type="dxa"/>
          </w:tcPr>
          <w:p w14:paraId="3209385F" w14:textId="77777777" w:rsidR="00174882" w:rsidRPr="00D22DFB" w:rsidRDefault="00174882" w:rsidP="001267EF">
            <w:pPr>
              <w:rPr>
                <w:rStyle w:val="apple-converted-space"/>
                <w:rFonts w:ascii="Times New Roman" w:hAnsi="Times New Roman" w:cs="Times New Roman"/>
                <w:lang w:val="lt-LT"/>
              </w:rPr>
            </w:pPr>
            <w:r w:rsidRPr="00D22DFB">
              <w:rPr>
                <w:rFonts w:ascii="Times New Roman" w:hAnsi="Times New Roman" w:cs="Times New Roman"/>
                <w:lang w:val="lt-LT"/>
              </w:rPr>
              <w:t>Siūloma tiekėjų pasiūlymus vertinti (</w:t>
            </w:r>
            <w:r w:rsidRPr="00D22DFB">
              <w:rPr>
                <w:rFonts w:ascii="Times New Roman" w:hAnsi="Times New Roman" w:cs="Times New Roman"/>
                <w:b/>
                <w:i/>
                <w:lang w:val="lt-LT"/>
              </w:rPr>
              <w:t>įrašyti vieną iš 3 variantų</w:t>
            </w:r>
            <w:r w:rsidRPr="00D22DFB">
              <w:rPr>
                <w:rFonts w:ascii="Times New Roman" w:hAnsi="Times New Roman" w:cs="Times New Roman"/>
                <w:lang w:val="lt-LT"/>
              </w:rPr>
              <w:t>)</w:t>
            </w:r>
            <w:r w:rsidRPr="00D22DFB">
              <w:rPr>
                <w:rStyle w:val="apple-converted-space"/>
                <w:rFonts w:ascii="Times New Roman" w:hAnsi="Times New Roman" w:cs="Times New Roman"/>
                <w:lang w:val="lt-LT"/>
              </w:rPr>
              <w:t xml:space="preserve">: </w:t>
            </w:r>
          </w:p>
          <w:p w14:paraId="26C470D3"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iCs/>
                <w:lang w:val="lt-LT"/>
              </w:rPr>
              <w:t>Ekonomiškai naudingiausias pasiūlymas pagal kainos ar sąnaudų ir kokybės santykį;</w:t>
            </w:r>
          </w:p>
          <w:p w14:paraId="59292019"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lang w:val="lt-LT"/>
              </w:rPr>
              <w:t>Ekonomiškai naudingiausias pasiūlymas pagal gyvavimo ciklo sąnaudas;</w:t>
            </w:r>
          </w:p>
          <w:p w14:paraId="19C149EF" w14:textId="77777777" w:rsidR="00174882" w:rsidRPr="00D22DFB" w:rsidRDefault="00174882" w:rsidP="00DE6C4A">
            <w:pPr>
              <w:numPr>
                <w:ilvl w:val="0"/>
                <w:numId w:val="19"/>
              </w:numPr>
              <w:rPr>
                <w:rFonts w:ascii="Times New Roman" w:hAnsi="Times New Roman" w:cs="Times New Roman"/>
                <w:lang w:val="lt-LT"/>
              </w:rPr>
            </w:pPr>
            <w:r w:rsidRPr="00D22DFB">
              <w:rPr>
                <w:rFonts w:ascii="Times New Roman" w:hAnsi="Times New Roman" w:cs="Times New Roman"/>
                <w:lang w:val="lt-LT"/>
              </w:rPr>
              <w:t>Ekonomiškai naudingiausias pasiūlymas pagal kainą.</w:t>
            </w:r>
          </w:p>
        </w:tc>
        <w:tc>
          <w:tcPr>
            <w:tcW w:w="4675" w:type="dxa"/>
          </w:tcPr>
          <w:p w14:paraId="273E0A0D"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6A204B40" w14:textId="77777777" w:rsidTr="00661993">
        <w:tc>
          <w:tcPr>
            <w:tcW w:w="5344" w:type="dxa"/>
          </w:tcPr>
          <w:p w14:paraId="329AD63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Siūlomų kviesti tiekėjų sąrašas,</w:t>
            </w:r>
            <w:r w:rsidRPr="00D22DFB">
              <w:rPr>
                <w:rStyle w:val="apple-converted-space"/>
                <w:rFonts w:ascii="Times New Roman" w:hAnsi="Times New Roman" w:cs="Times New Roman"/>
                <w:lang w:val="lt-LT"/>
              </w:rPr>
              <w:t xml:space="preserve"> (</w:t>
            </w:r>
            <w:r w:rsidRPr="00D22DFB">
              <w:rPr>
                <w:rFonts w:ascii="Times New Roman" w:hAnsi="Times New Roman" w:cs="Times New Roman"/>
                <w:i/>
                <w:iCs/>
                <w:lang w:val="lt-LT"/>
              </w:rPr>
              <w:t>jeigu paraiška paduodama dėl pirkimo, apie kurį nebus paskelbta)</w:t>
            </w:r>
          </w:p>
        </w:tc>
        <w:tc>
          <w:tcPr>
            <w:tcW w:w="4675" w:type="dxa"/>
          </w:tcPr>
          <w:p w14:paraId="7919B421" w14:textId="77777777" w:rsidR="00174882" w:rsidRPr="00D22DFB" w:rsidRDefault="00174882" w:rsidP="001267EF">
            <w:pPr>
              <w:jc w:val="both"/>
              <w:rPr>
                <w:rFonts w:ascii="Times New Roman" w:hAnsi="Times New Roman" w:cs="Times New Roman"/>
                <w:sz w:val="24"/>
                <w:szCs w:val="24"/>
                <w:lang w:val="lt-LT"/>
              </w:rPr>
            </w:pPr>
          </w:p>
        </w:tc>
      </w:tr>
      <w:tr w:rsidR="00174882" w:rsidRPr="00D22DFB" w14:paraId="1F346B66" w14:textId="77777777" w:rsidTr="00661993">
        <w:tc>
          <w:tcPr>
            <w:tcW w:w="5344" w:type="dxa"/>
          </w:tcPr>
          <w:p w14:paraId="73F3BA6D" w14:textId="77777777" w:rsidR="00174882" w:rsidRPr="00D22DFB" w:rsidRDefault="00174882" w:rsidP="001267EF">
            <w:pPr>
              <w:rPr>
                <w:rFonts w:ascii="Times New Roman" w:hAnsi="Times New Roman" w:cs="Times New Roman"/>
                <w:b/>
                <w:lang w:val="lt-LT"/>
              </w:rPr>
            </w:pPr>
            <w:r w:rsidRPr="00D22DFB">
              <w:rPr>
                <w:rFonts w:ascii="Times New Roman" w:hAnsi="Times New Roman" w:cs="Times New Roman"/>
                <w:b/>
                <w:lang w:val="lt-LT"/>
              </w:rPr>
              <w:t>Pridedama:</w:t>
            </w:r>
          </w:p>
          <w:p w14:paraId="6843E22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1) techninė specifikacija;</w:t>
            </w:r>
          </w:p>
          <w:p w14:paraId="0F48DED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2)</w:t>
            </w:r>
            <w:r w:rsidRPr="00D22DFB">
              <w:rPr>
                <w:rStyle w:val="apple-converted-space"/>
                <w:rFonts w:ascii="Times New Roman" w:hAnsi="Times New Roman" w:cs="Times New Roman"/>
                <w:lang w:val="lt-LT"/>
              </w:rPr>
              <w:t> </w:t>
            </w:r>
            <w:r w:rsidRPr="00D22DFB">
              <w:rPr>
                <w:rFonts w:ascii="Times New Roman" w:hAnsi="Times New Roman" w:cs="Times New Roman"/>
                <w:i/>
                <w:iCs/>
                <w:lang w:val="lt-LT"/>
              </w:rPr>
              <w:t>planai, brėžiniai, projektai</w:t>
            </w:r>
            <w:r w:rsidRPr="00D22DFB">
              <w:rPr>
                <w:rStyle w:val="apple-converted-space"/>
                <w:rFonts w:ascii="Times New Roman" w:hAnsi="Times New Roman" w:cs="Times New Roman"/>
                <w:lang w:val="lt-LT"/>
              </w:rPr>
              <w:t> </w:t>
            </w:r>
            <w:r w:rsidRPr="00D22DFB">
              <w:rPr>
                <w:rFonts w:ascii="Times New Roman" w:hAnsi="Times New Roman" w:cs="Times New Roman"/>
                <w:i/>
                <w:iCs/>
                <w:lang w:val="lt-LT"/>
              </w:rPr>
              <w:t>ir kiti dokumentai</w:t>
            </w:r>
            <w:r w:rsidRPr="00D22DFB">
              <w:rPr>
                <w:rStyle w:val="apple-converted-space"/>
                <w:rFonts w:ascii="Times New Roman" w:hAnsi="Times New Roman" w:cs="Times New Roman"/>
                <w:lang w:val="lt-LT"/>
              </w:rPr>
              <w:t> </w:t>
            </w:r>
            <w:r w:rsidRPr="00D22DFB">
              <w:rPr>
                <w:rFonts w:ascii="Times New Roman" w:hAnsi="Times New Roman" w:cs="Times New Roman"/>
                <w:lang w:val="lt-LT"/>
              </w:rPr>
              <w:t>(</w:t>
            </w:r>
            <w:r w:rsidRPr="00D22DFB">
              <w:rPr>
                <w:rFonts w:ascii="Times New Roman" w:hAnsi="Times New Roman" w:cs="Times New Roman"/>
                <w:i/>
                <w:iCs/>
                <w:lang w:val="lt-LT"/>
              </w:rPr>
              <w:t>jei reikalingi – išvardinti)</w:t>
            </w:r>
          </w:p>
        </w:tc>
        <w:tc>
          <w:tcPr>
            <w:tcW w:w="4675" w:type="dxa"/>
          </w:tcPr>
          <w:p w14:paraId="7999E007" w14:textId="77777777" w:rsidR="00174882" w:rsidRPr="00D22DFB" w:rsidRDefault="00174882" w:rsidP="001267EF">
            <w:pPr>
              <w:jc w:val="both"/>
              <w:rPr>
                <w:rFonts w:ascii="Times New Roman" w:hAnsi="Times New Roman" w:cs="Times New Roman"/>
                <w:sz w:val="24"/>
                <w:szCs w:val="24"/>
                <w:lang w:val="lt-LT"/>
              </w:rPr>
            </w:pPr>
          </w:p>
        </w:tc>
      </w:tr>
    </w:tbl>
    <w:p w14:paraId="3908EF76" w14:textId="77777777" w:rsidR="00D23E7D" w:rsidRPr="00D22DFB" w:rsidRDefault="00174882"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 </w:t>
      </w:r>
    </w:p>
    <w:p w14:paraId="26D75FAE" w14:textId="77777777" w:rsidR="00D23E7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Pirkimų iniciatorius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parašas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pavarė</w:t>
      </w:r>
    </w:p>
    <w:p w14:paraId="2F7E5993" w14:textId="77777777" w:rsidR="00CE574D" w:rsidRPr="00D22DFB" w:rsidRDefault="00CE574D" w:rsidP="001267EF">
      <w:pPr>
        <w:jc w:val="both"/>
        <w:rPr>
          <w:rFonts w:ascii="Times New Roman" w:hAnsi="Times New Roman" w:cs="Times New Roman"/>
          <w:sz w:val="24"/>
          <w:szCs w:val="24"/>
          <w:lang w:val="lt-LT"/>
        </w:rPr>
      </w:pPr>
    </w:p>
    <w:p w14:paraId="1D3F1B32" w14:textId="77777777" w:rsidR="00CE574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Vyr. buhalteris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parašas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pavardė</w:t>
      </w:r>
    </w:p>
    <w:p w14:paraId="190308E2" w14:textId="77777777" w:rsidR="00CE574D" w:rsidRPr="00D22DFB" w:rsidRDefault="00CE574D" w:rsidP="001267EF">
      <w:pPr>
        <w:jc w:val="both"/>
        <w:rPr>
          <w:rFonts w:ascii="Times New Roman" w:hAnsi="Times New Roman" w:cs="Times New Roman"/>
          <w:sz w:val="24"/>
          <w:szCs w:val="24"/>
          <w:lang w:val="lt-LT"/>
        </w:rPr>
      </w:pPr>
    </w:p>
    <w:p w14:paraId="24789707" w14:textId="77777777" w:rsidR="00CE574D" w:rsidRPr="00D22DFB" w:rsidRDefault="00CE574D" w:rsidP="001267EF">
      <w:pPr>
        <w:jc w:val="both"/>
        <w:rPr>
          <w:rFonts w:ascii="Times New Roman" w:hAnsi="Times New Roman" w:cs="Times New Roman"/>
          <w:sz w:val="24"/>
          <w:szCs w:val="24"/>
          <w:lang w:val="lt-LT"/>
        </w:rPr>
      </w:pPr>
      <w:r w:rsidRPr="00D22DFB">
        <w:rPr>
          <w:rFonts w:ascii="Times New Roman" w:hAnsi="Times New Roman" w:cs="Times New Roman"/>
          <w:sz w:val="24"/>
          <w:szCs w:val="24"/>
          <w:lang w:val="lt-LT"/>
        </w:rPr>
        <w:t xml:space="preserve">Vidaus </w:t>
      </w:r>
      <w:r w:rsidR="00DD072B" w:rsidRPr="00D22DFB">
        <w:rPr>
          <w:rFonts w:ascii="Times New Roman" w:hAnsi="Times New Roman" w:cs="Times New Roman"/>
          <w:sz w:val="24"/>
          <w:szCs w:val="24"/>
          <w:lang w:val="lt-LT"/>
        </w:rPr>
        <w:t>kontrolę vykdančio asmens</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 xml:space="preserve">parašas </w:t>
      </w:r>
      <w:r w:rsidRPr="00D22DFB">
        <w:rPr>
          <w:rFonts w:ascii="Times New Roman" w:hAnsi="Times New Roman" w:cs="Times New Roman"/>
          <w:sz w:val="24"/>
          <w:szCs w:val="24"/>
          <w:lang w:val="lt-LT"/>
        </w:rPr>
        <w:tab/>
      </w:r>
      <w:r w:rsidRPr="00D22DFB">
        <w:rPr>
          <w:rFonts w:ascii="Times New Roman" w:hAnsi="Times New Roman" w:cs="Times New Roman"/>
          <w:sz w:val="24"/>
          <w:szCs w:val="24"/>
          <w:lang w:val="lt-LT"/>
        </w:rPr>
        <w:tab/>
        <w:t>vardas pavardė</w:t>
      </w:r>
    </w:p>
    <w:p w14:paraId="4146A19D" w14:textId="77777777" w:rsidR="00CE574D" w:rsidRPr="00D22DFB" w:rsidRDefault="00CE574D" w:rsidP="001267EF">
      <w:pPr>
        <w:jc w:val="both"/>
        <w:rPr>
          <w:rFonts w:ascii="Times New Roman" w:hAnsi="Times New Roman" w:cs="Times New Roman"/>
          <w:sz w:val="24"/>
          <w:szCs w:val="24"/>
          <w:lang w:val="lt-LT"/>
        </w:rPr>
      </w:pPr>
    </w:p>
    <w:p w14:paraId="4DB2D51B" w14:textId="77777777" w:rsidR="00CE574D" w:rsidRPr="00D22DFB" w:rsidRDefault="00CE574D" w:rsidP="00CE574D">
      <w:pPr>
        <w:pStyle w:val="BodyText1"/>
        <w:spacing w:line="240" w:lineRule="auto"/>
        <w:ind w:left="6237" w:firstLine="0"/>
        <w:jc w:val="left"/>
        <w:rPr>
          <w:color w:val="auto"/>
          <w:sz w:val="24"/>
          <w:szCs w:val="24"/>
        </w:rPr>
      </w:pPr>
    </w:p>
    <w:p w14:paraId="60A65B2D" w14:textId="77777777" w:rsidR="00CE574D" w:rsidRPr="00D22DFB" w:rsidRDefault="00CE574D" w:rsidP="001267EF">
      <w:pPr>
        <w:pStyle w:val="BodyText1"/>
        <w:spacing w:line="240" w:lineRule="auto"/>
        <w:ind w:left="6237" w:firstLine="0"/>
        <w:jc w:val="right"/>
      </w:pPr>
    </w:p>
    <w:p w14:paraId="6904BC8A" w14:textId="77777777" w:rsidR="00174882" w:rsidRPr="00D22DFB" w:rsidRDefault="00174882" w:rsidP="001267EF">
      <w:pPr>
        <w:pStyle w:val="BodyText1"/>
        <w:spacing w:line="240" w:lineRule="auto"/>
        <w:ind w:left="6237" w:firstLine="0"/>
        <w:jc w:val="right"/>
        <w:rPr>
          <w:color w:val="auto"/>
          <w:sz w:val="24"/>
          <w:szCs w:val="24"/>
        </w:rPr>
      </w:pPr>
      <w:r w:rsidRPr="00D22DFB">
        <w:br w:type="page"/>
      </w:r>
    </w:p>
    <w:p w14:paraId="75C1E940" w14:textId="77777777" w:rsidR="00174882" w:rsidRPr="00D22DFB" w:rsidRDefault="00174882" w:rsidP="001267EF">
      <w:pPr>
        <w:pStyle w:val="BodyText1"/>
        <w:spacing w:line="240" w:lineRule="auto"/>
        <w:ind w:left="6237" w:firstLine="0"/>
        <w:jc w:val="right"/>
        <w:rPr>
          <w:color w:val="auto"/>
          <w:sz w:val="24"/>
          <w:szCs w:val="24"/>
        </w:rPr>
      </w:pPr>
    </w:p>
    <w:p w14:paraId="2B1E2467" w14:textId="77777777" w:rsidR="00174882" w:rsidRPr="00D22DFB" w:rsidRDefault="00174882" w:rsidP="001267EF">
      <w:pPr>
        <w:spacing w:line="0" w:lineRule="atLeast"/>
        <w:rPr>
          <w:rFonts w:ascii="Times New Roman" w:eastAsia="Times New Roman" w:hAnsi="Times New Roman"/>
          <w:b/>
          <w:sz w:val="24"/>
          <w:lang w:val="lt-LT"/>
        </w:rPr>
      </w:pP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5DC0E85B" w14:textId="77777777" w:rsidTr="00661993">
        <w:tc>
          <w:tcPr>
            <w:tcW w:w="4561" w:type="dxa"/>
          </w:tcPr>
          <w:p w14:paraId="3E67497A"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1B7AA0CB" w14:textId="77777777" w:rsidR="00174882" w:rsidRPr="00D22DFB" w:rsidRDefault="00CE574D" w:rsidP="001267EF">
            <w:pPr>
              <w:spacing w:line="0" w:lineRule="atLeast"/>
              <w:rPr>
                <w:rFonts w:ascii="Times New Roman" w:eastAsia="Times New Roman" w:hAnsi="Times New Roman"/>
                <w:sz w:val="24"/>
                <w:szCs w:val="24"/>
                <w:lang w:val="lt-LT"/>
              </w:rPr>
            </w:pPr>
            <w:r w:rsidRPr="00D22DFB">
              <w:rPr>
                <w:rFonts w:ascii="Times New Roman" w:hAnsi="Times New Roman" w:cs="Times New Roman"/>
                <w:noProof/>
                <w:spacing w:val="-1"/>
                <w:sz w:val="24"/>
                <w:szCs w:val="24"/>
                <w:lang w:val="lt-LT"/>
              </w:rPr>
              <w:t>Klaipėdos paslaugų ir verslo mokyklos</w:t>
            </w:r>
            <w:r w:rsidR="005878EE" w:rsidRPr="00D22DFB">
              <w:rPr>
                <w:rFonts w:ascii="Times New Roman" w:hAnsi="Times New Roman" w:cs="Times New Roman"/>
                <w:noProof/>
                <w:spacing w:val="-1"/>
                <w:sz w:val="24"/>
                <w:szCs w:val="24"/>
                <w:lang w:val="lt-LT"/>
              </w:rPr>
              <w:t xml:space="preserve">  </w:t>
            </w:r>
            <w:r w:rsidR="00174882" w:rsidRPr="00D22DFB">
              <w:rPr>
                <w:rFonts w:ascii="Times New Roman" w:eastAsia="Times New Roman" w:hAnsi="Times New Roman"/>
                <w:sz w:val="24"/>
                <w:szCs w:val="24"/>
                <w:lang w:val="lt-LT"/>
              </w:rPr>
              <w:t>viešųjų pirkimų organizavimo taisyklių 2 priedas</w:t>
            </w:r>
          </w:p>
          <w:p w14:paraId="4A774C8F"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4C9EE62A" w14:textId="77777777" w:rsidR="00174882" w:rsidRPr="00D22DFB" w:rsidRDefault="00174882" w:rsidP="001267EF">
      <w:pPr>
        <w:spacing w:line="0" w:lineRule="atLeast"/>
        <w:rPr>
          <w:rFonts w:ascii="Times New Roman" w:eastAsia="Times New Roman" w:hAnsi="Times New Roman"/>
          <w:b/>
          <w:sz w:val="24"/>
          <w:lang w:val="lt-LT"/>
        </w:rPr>
      </w:pPr>
    </w:p>
    <w:p w14:paraId="06F0C3CF" w14:textId="77777777" w:rsidR="00174882" w:rsidRPr="00D22DFB" w:rsidRDefault="00174882" w:rsidP="001267EF">
      <w:pPr>
        <w:pStyle w:val="tactin"/>
        <w:spacing w:before="0" w:beforeAutospacing="0" w:after="0" w:afterAutospacing="0"/>
        <w:jc w:val="center"/>
        <w:rPr>
          <w:lang w:val="lt-LT"/>
        </w:rPr>
      </w:pPr>
      <w:r w:rsidRPr="00D22DFB">
        <w:rPr>
          <w:b/>
          <w:bCs/>
          <w:lang w:val="lt-LT"/>
        </w:rPr>
        <w:t>(Nešališkumo deklaracijos tipinė forma)</w:t>
      </w:r>
    </w:p>
    <w:p w14:paraId="5D949AEA" w14:textId="77777777" w:rsidR="00174882" w:rsidRPr="00D22DFB" w:rsidRDefault="00174882" w:rsidP="001267EF">
      <w:pPr>
        <w:pStyle w:val="tip"/>
        <w:spacing w:before="0" w:beforeAutospacing="0" w:after="0" w:afterAutospacing="0"/>
        <w:rPr>
          <w:lang w:val="lt-LT"/>
        </w:rPr>
      </w:pPr>
      <w:r w:rsidRPr="00D22DFB">
        <w:rPr>
          <w:lang w:val="lt-LT"/>
        </w:rPr>
        <w:t>________________________________________________________________________</w:t>
      </w:r>
    </w:p>
    <w:p w14:paraId="2907DE1F"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(perkančiosios organizacijos arba perkančiojo subjekto pavadinimas)</w:t>
      </w:r>
    </w:p>
    <w:p w14:paraId="2DE1204F" w14:textId="77777777" w:rsidR="00174882" w:rsidRPr="00D22DFB" w:rsidRDefault="00174882" w:rsidP="001267EF">
      <w:pPr>
        <w:pStyle w:val="tip"/>
        <w:spacing w:before="0" w:beforeAutospacing="0" w:after="0" w:afterAutospacing="0"/>
        <w:jc w:val="center"/>
        <w:rPr>
          <w:lang w:val="lt-LT"/>
        </w:rPr>
      </w:pPr>
      <w:r w:rsidRPr="00D22DFB">
        <w:rPr>
          <w:lang w:val="lt-LT"/>
        </w:rPr>
        <w:t>___________________________________________________________________________</w:t>
      </w:r>
    </w:p>
    <w:p w14:paraId="30A13065"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(asmens vardas ir pavardė)</w:t>
      </w:r>
    </w:p>
    <w:p w14:paraId="32CA6749" w14:textId="77777777" w:rsidR="00174882" w:rsidRPr="00D22DFB" w:rsidRDefault="00174882" w:rsidP="001267EF">
      <w:pPr>
        <w:pStyle w:val="tactin"/>
        <w:spacing w:before="0" w:beforeAutospacing="0" w:after="0" w:afterAutospacing="0"/>
        <w:jc w:val="center"/>
        <w:rPr>
          <w:sz w:val="20"/>
          <w:szCs w:val="20"/>
          <w:lang w:val="lt-LT"/>
        </w:rPr>
      </w:pPr>
    </w:p>
    <w:p w14:paraId="19E93822" w14:textId="77777777" w:rsidR="00174882" w:rsidRPr="00D22DFB" w:rsidRDefault="00174882" w:rsidP="001267EF">
      <w:pPr>
        <w:pStyle w:val="tactin"/>
        <w:spacing w:before="0" w:beforeAutospacing="0" w:after="0" w:afterAutospacing="0"/>
        <w:jc w:val="center"/>
        <w:rPr>
          <w:lang w:val="lt-LT"/>
        </w:rPr>
      </w:pPr>
      <w:r w:rsidRPr="00D22DFB">
        <w:rPr>
          <w:b/>
          <w:bCs/>
          <w:lang w:val="lt-LT"/>
        </w:rPr>
        <w:t>NEŠALIŠKUMO DEKLARACIJA</w:t>
      </w:r>
    </w:p>
    <w:p w14:paraId="231B3750" w14:textId="77777777" w:rsidR="00174882" w:rsidRPr="00D22DFB" w:rsidRDefault="00174882" w:rsidP="001267EF">
      <w:pPr>
        <w:pStyle w:val="tactin"/>
        <w:spacing w:before="0" w:beforeAutospacing="0" w:after="0" w:afterAutospacing="0"/>
        <w:jc w:val="center"/>
        <w:rPr>
          <w:lang w:val="lt-LT"/>
        </w:rPr>
      </w:pPr>
    </w:p>
    <w:p w14:paraId="6625AC10" w14:textId="77777777" w:rsidR="00174882" w:rsidRPr="00D22DFB" w:rsidRDefault="00174882" w:rsidP="001267EF">
      <w:pPr>
        <w:pStyle w:val="tactin"/>
        <w:spacing w:before="0" w:beforeAutospacing="0" w:after="0" w:afterAutospacing="0"/>
        <w:jc w:val="center"/>
        <w:rPr>
          <w:lang w:val="lt-LT"/>
        </w:rPr>
      </w:pPr>
      <w:r w:rsidRPr="00D22DFB">
        <w:rPr>
          <w:lang w:val="lt-LT"/>
        </w:rPr>
        <w:t>20__ m._____________ d. Nr. ______</w:t>
      </w:r>
    </w:p>
    <w:p w14:paraId="4E46BDE6" w14:textId="77777777" w:rsidR="00174882" w:rsidRPr="00D22DFB" w:rsidRDefault="00174882" w:rsidP="001267EF">
      <w:pPr>
        <w:pStyle w:val="tactin"/>
        <w:spacing w:before="0" w:beforeAutospacing="0" w:after="0" w:afterAutospacing="0"/>
        <w:jc w:val="center"/>
        <w:rPr>
          <w:lang w:val="lt-LT"/>
        </w:rPr>
      </w:pPr>
      <w:r w:rsidRPr="00D22DFB">
        <w:rPr>
          <w:lang w:val="lt-LT"/>
        </w:rPr>
        <w:t>__________________________</w:t>
      </w:r>
    </w:p>
    <w:p w14:paraId="0AF00377" w14:textId="77777777" w:rsidR="00174882" w:rsidRPr="00D22DFB" w:rsidRDefault="00174882" w:rsidP="001267EF">
      <w:pPr>
        <w:pStyle w:val="tactin"/>
        <w:spacing w:before="0" w:beforeAutospacing="0" w:after="0" w:afterAutospacing="0"/>
        <w:jc w:val="center"/>
        <w:rPr>
          <w:sz w:val="20"/>
          <w:szCs w:val="20"/>
          <w:lang w:val="lt-LT"/>
        </w:rPr>
      </w:pPr>
      <w:r w:rsidRPr="00D22DFB">
        <w:rPr>
          <w:i/>
          <w:iCs/>
          <w:sz w:val="20"/>
          <w:szCs w:val="20"/>
          <w:lang w:val="lt-LT"/>
        </w:rPr>
        <w:t>(vietovės pavadinimas)</w:t>
      </w:r>
    </w:p>
    <w:p w14:paraId="34C196B7" w14:textId="77777777" w:rsidR="00174882" w:rsidRPr="00D22DFB" w:rsidRDefault="00174882" w:rsidP="001267EF">
      <w:pPr>
        <w:pStyle w:val="tajtip"/>
        <w:spacing w:before="0" w:beforeAutospacing="0" w:after="0" w:afterAutospacing="0"/>
        <w:jc w:val="both"/>
        <w:rPr>
          <w:lang w:val="lt-LT"/>
        </w:rPr>
      </w:pPr>
      <w:r w:rsidRPr="00D22DFB">
        <w:rPr>
          <w:lang w:val="lt-LT"/>
        </w:rPr>
        <w:t>Būdamas, pasižadu:</w:t>
      </w:r>
    </w:p>
    <w:p w14:paraId="01BFC3F3" w14:textId="77777777" w:rsidR="00174882" w:rsidRPr="00D22DFB" w:rsidRDefault="00174882" w:rsidP="001267EF">
      <w:pPr>
        <w:pStyle w:val="tip"/>
        <w:spacing w:before="0" w:beforeAutospacing="0" w:after="0" w:afterAutospacing="0"/>
        <w:jc w:val="both"/>
        <w:rPr>
          <w:lang w:val="lt-LT"/>
        </w:rPr>
      </w:pPr>
      <w:r w:rsidRPr="00D22DFB">
        <w:rPr>
          <w:i/>
          <w:iCs/>
          <w:lang w:val="lt-LT"/>
        </w:rPr>
        <w:t>                          (viešajame pirkime ar pirkime atliekamų pareigų pavadinimas)</w:t>
      </w:r>
    </w:p>
    <w:p w14:paraId="34CCF01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1. Objektyviai, dalykiškai, be išankstinio nusistatymo, vadovaudamasis visų tiekėjų lygiateisiškumo, nediskriminavimo, proporcingumo, abipusio pripažinimo ir skaidrumo principais, atlikti man pavestas pareigas (užduotis).</w:t>
      </w:r>
    </w:p>
    <w:p w14:paraId="352429CF"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764A73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2.1. pirkimo procedūrose kaip tiekėjas dalyvauja asmuo, susijęs su manimi santuokos, artimos giminystės ar svainystės ryšiais, arba juridinis asmuo, kuriam vadovauja toks asmuo; </w:t>
      </w:r>
    </w:p>
    <w:p w14:paraId="7B6ED718"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 aš arba asmuo, susijęs su manimi santuokos, artimos giminystės ar svainystės ryšiais:</w:t>
      </w:r>
    </w:p>
    <w:p w14:paraId="663E9AD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2.2.1. esu (yra) pirkimo procedūrose dalyvaujančio juridinio asmens valdymo organų narys; </w:t>
      </w:r>
    </w:p>
    <w:p w14:paraId="0AC641B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2.2.2. turiu(-i) pirkimo procedūrose dalyvaujančio juridinio asmens įstatinio kapitalo dalį arba turtinį įnašą jame;</w:t>
      </w:r>
    </w:p>
    <w:p w14:paraId="72D47BCC"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2.2.3. gaunu(-a) iš pirkimo procedūrose dalyvaujančio juridinio asmens bet kokios rūšies pajamų;</w:t>
      </w:r>
    </w:p>
    <w:p w14:paraId="5C9E2B48"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2.3. dėl bet kokių kitų aplinkybių negaliu laikytis 1 punkte nustatytų principų.</w:t>
      </w:r>
    </w:p>
    <w:p w14:paraId="3AEF51D5"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 Man išaiškinta, kad:</w:t>
      </w:r>
    </w:p>
    <w:p w14:paraId="0A2328B5"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01DD5072"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263CABB"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xml:space="preserve">3.3. turiu užpildyti privačių interesų deklaraciją, kaip tai numato Lietuvos Respublikos </w:t>
      </w:r>
      <w:bookmarkStart w:id="12" w:name="n1_5"/>
      <w:r w:rsidRPr="00D22DFB">
        <w:rPr>
          <w:lang w:val="lt-LT"/>
        </w:rPr>
        <w:t>viešųjų ir privačių interesų derinimo valstybinėje tarnyboje įstatymas</w:t>
      </w:r>
      <w:bookmarkStart w:id="13" w:name="pn1_5"/>
      <w:bookmarkEnd w:id="12"/>
      <w:bookmarkEnd w:id="13"/>
      <w:r w:rsidRPr="00D22DFB">
        <w:rPr>
          <w:lang w:val="lt-LT"/>
        </w:rPr>
        <w:t>.*</w:t>
      </w:r>
    </w:p>
    <w:p w14:paraId="69652CF1" w14:textId="77777777" w:rsidR="00174882" w:rsidRPr="00D22DFB" w:rsidRDefault="00174882" w:rsidP="001267EF">
      <w:pPr>
        <w:pStyle w:val="tajtip"/>
        <w:spacing w:before="0" w:beforeAutospacing="0" w:after="0" w:afterAutospacing="0"/>
        <w:ind w:right="-520"/>
        <w:jc w:val="both"/>
        <w:rPr>
          <w:lang w:val="lt-LT"/>
        </w:rPr>
      </w:pPr>
      <w:r w:rsidRPr="00D22DFB">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CellMar>
          <w:left w:w="0" w:type="dxa"/>
          <w:right w:w="0" w:type="dxa"/>
        </w:tblCellMar>
        <w:tblLook w:val="01E0" w:firstRow="1" w:lastRow="1" w:firstColumn="1" w:lastColumn="1" w:noHBand="0" w:noVBand="0"/>
      </w:tblPr>
      <w:tblGrid>
        <w:gridCol w:w="3042"/>
        <w:gridCol w:w="3041"/>
        <w:gridCol w:w="3040"/>
      </w:tblGrid>
      <w:tr w:rsidR="00174882" w:rsidRPr="00D22DFB" w14:paraId="570FF903" w14:textId="77777777" w:rsidTr="00661993">
        <w:tc>
          <w:tcPr>
            <w:tcW w:w="3042" w:type="dxa"/>
            <w:tcBorders>
              <w:bottom w:val="single" w:sz="4" w:space="0" w:color="auto"/>
            </w:tcBorders>
          </w:tcPr>
          <w:p w14:paraId="697A158E" w14:textId="77777777" w:rsidR="00174882" w:rsidRPr="00D22DFB" w:rsidRDefault="00174882" w:rsidP="001267EF">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0B99DA08" w14:textId="77777777" w:rsidR="00174882" w:rsidRPr="00D22DFB" w:rsidRDefault="00174882" w:rsidP="001267EF">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284E1889" w14:textId="77777777" w:rsidR="00174882" w:rsidRPr="00D22DFB" w:rsidRDefault="00174882" w:rsidP="001267EF">
            <w:pPr>
              <w:spacing w:line="0" w:lineRule="atLeast"/>
              <w:rPr>
                <w:rFonts w:ascii="Times New Roman" w:eastAsia="Times New Roman" w:hAnsi="Times New Roman"/>
                <w:b/>
                <w:sz w:val="24"/>
                <w:lang w:val="lt-LT"/>
              </w:rPr>
            </w:pPr>
          </w:p>
        </w:tc>
      </w:tr>
      <w:tr w:rsidR="00174882" w:rsidRPr="00D22DFB" w14:paraId="0CF9058C" w14:textId="77777777" w:rsidTr="00661993">
        <w:tc>
          <w:tcPr>
            <w:tcW w:w="3042" w:type="dxa"/>
            <w:tcBorders>
              <w:top w:val="single" w:sz="4" w:space="0" w:color="auto"/>
            </w:tcBorders>
          </w:tcPr>
          <w:p w14:paraId="1AD0DF9A"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(pareigos)</w:t>
            </w:r>
          </w:p>
        </w:tc>
        <w:tc>
          <w:tcPr>
            <w:tcW w:w="3041" w:type="dxa"/>
            <w:tcBorders>
              <w:top w:val="single" w:sz="4" w:space="0" w:color="auto"/>
            </w:tcBorders>
          </w:tcPr>
          <w:p w14:paraId="5A1EE5EB"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(parašas)</w:t>
            </w:r>
          </w:p>
        </w:tc>
        <w:tc>
          <w:tcPr>
            <w:tcW w:w="3040" w:type="dxa"/>
            <w:tcBorders>
              <w:top w:val="single" w:sz="4" w:space="0" w:color="auto"/>
            </w:tcBorders>
          </w:tcPr>
          <w:p w14:paraId="6E675371" w14:textId="77777777" w:rsidR="00174882" w:rsidRPr="00D22DFB" w:rsidRDefault="00174882" w:rsidP="001267EF">
            <w:pPr>
              <w:spacing w:line="0" w:lineRule="atLeast"/>
              <w:rPr>
                <w:rFonts w:ascii="Times New Roman" w:eastAsia="Times New Roman" w:hAnsi="Times New Roman"/>
                <w:i/>
                <w:lang w:val="lt-LT"/>
              </w:rPr>
            </w:pPr>
            <w:r w:rsidRPr="00D22DFB">
              <w:rPr>
                <w:rFonts w:ascii="Times New Roman" w:eastAsia="Times New Roman" w:hAnsi="Times New Roman"/>
                <w:i/>
                <w:lang w:val="lt-LT"/>
              </w:rPr>
              <w:t xml:space="preserve"> (vardas ir pavardė)</w:t>
            </w:r>
          </w:p>
        </w:tc>
      </w:tr>
    </w:tbl>
    <w:p w14:paraId="48568A20"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76ECA225" w14:textId="77777777" w:rsidTr="00661993">
        <w:tc>
          <w:tcPr>
            <w:tcW w:w="4561" w:type="dxa"/>
          </w:tcPr>
          <w:p w14:paraId="3AFDC54B"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609CE9CF" w14:textId="77777777" w:rsidR="00E3675F" w:rsidRDefault="00E3675F" w:rsidP="001267EF">
            <w:pPr>
              <w:spacing w:line="0" w:lineRule="atLeast"/>
              <w:rPr>
                <w:rFonts w:ascii="Times New Roman" w:hAnsi="Times New Roman" w:cs="Times New Roman"/>
                <w:noProof/>
                <w:spacing w:val="-1"/>
                <w:sz w:val="24"/>
                <w:szCs w:val="24"/>
                <w:lang w:val="lt-LT"/>
              </w:rPr>
            </w:pPr>
          </w:p>
          <w:p w14:paraId="08307B39" w14:textId="77777777" w:rsidR="00E3675F" w:rsidRDefault="00E3675F" w:rsidP="001267EF">
            <w:pPr>
              <w:spacing w:line="0" w:lineRule="atLeast"/>
              <w:rPr>
                <w:rFonts w:ascii="Times New Roman" w:hAnsi="Times New Roman" w:cs="Times New Roman"/>
                <w:noProof/>
                <w:spacing w:val="-1"/>
                <w:sz w:val="24"/>
                <w:szCs w:val="24"/>
                <w:lang w:val="lt-LT"/>
              </w:rPr>
            </w:pPr>
          </w:p>
          <w:p w14:paraId="14A00F9D" w14:textId="77777777" w:rsidR="00E3675F" w:rsidRDefault="00E3675F" w:rsidP="001267EF">
            <w:pPr>
              <w:spacing w:line="0" w:lineRule="atLeast"/>
              <w:rPr>
                <w:rFonts w:ascii="Times New Roman" w:hAnsi="Times New Roman" w:cs="Times New Roman"/>
                <w:noProof/>
                <w:spacing w:val="-1"/>
                <w:sz w:val="24"/>
                <w:szCs w:val="24"/>
                <w:lang w:val="lt-LT"/>
              </w:rPr>
            </w:pPr>
          </w:p>
          <w:p w14:paraId="348695A7" w14:textId="46F3DE32" w:rsidR="005878EE"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Klaipėdosmpaslaugų ir verslo mokyklos</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2A28057B"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3 priedas</w:t>
            </w:r>
          </w:p>
          <w:p w14:paraId="5C67030B"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6F156DE2" w14:textId="77777777" w:rsidR="00174882" w:rsidRPr="00D22DFB" w:rsidRDefault="00174882" w:rsidP="001267EF">
      <w:pPr>
        <w:spacing w:line="0" w:lineRule="atLeast"/>
        <w:rPr>
          <w:rFonts w:ascii="Times New Roman" w:eastAsia="Times New Roman" w:hAnsi="Times New Roman"/>
          <w:b/>
          <w:sz w:val="24"/>
          <w:lang w:val="lt-LT"/>
        </w:rPr>
      </w:pPr>
    </w:p>
    <w:p w14:paraId="24256E77" w14:textId="77777777" w:rsidR="00174882" w:rsidRPr="00D22DFB" w:rsidRDefault="00174882" w:rsidP="001267EF">
      <w:pPr>
        <w:pStyle w:val="tactin"/>
        <w:spacing w:before="0" w:beforeAutospacing="0" w:after="0" w:afterAutospacing="0"/>
        <w:jc w:val="center"/>
        <w:rPr>
          <w:lang w:val="lt-LT"/>
        </w:rPr>
      </w:pPr>
      <w:r w:rsidRPr="00D22DFB">
        <w:rPr>
          <w:b/>
          <w:bCs/>
          <w:lang w:val="lt-LT"/>
        </w:rPr>
        <w:t>(Konfidencialumo pasižadėjimo forma)</w:t>
      </w:r>
    </w:p>
    <w:p w14:paraId="4B0B8C58" w14:textId="77777777" w:rsidR="00174882" w:rsidRPr="00D22DFB" w:rsidRDefault="00174882" w:rsidP="001267EF">
      <w:pPr>
        <w:pStyle w:val="tip"/>
        <w:spacing w:before="0" w:beforeAutospacing="0" w:after="0" w:afterAutospacing="0"/>
        <w:rPr>
          <w:lang w:val="lt-LT"/>
        </w:rPr>
      </w:pPr>
      <w:r w:rsidRPr="00D22DFB">
        <w:rPr>
          <w:lang w:val="lt-LT"/>
        </w:rPr>
        <w:t>________________________________________________________________________</w:t>
      </w:r>
    </w:p>
    <w:p w14:paraId="1513DFE4"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(perkančiosios organizacijos arba perkančiojo subjekto pavadinimas)</w:t>
      </w:r>
    </w:p>
    <w:p w14:paraId="3680F217" w14:textId="77777777" w:rsidR="00174882" w:rsidRPr="00D22DFB" w:rsidRDefault="00174882" w:rsidP="001267EF">
      <w:pPr>
        <w:pStyle w:val="tip"/>
        <w:spacing w:before="0" w:beforeAutospacing="0" w:after="0" w:afterAutospacing="0"/>
        <w:jc w:val="center"/>
        <w:rPr>
          <w:lang w:val="lt-LT"/>
        </w:rPr>
      </w:pPr>
      <w:r w:rsidRPr="00D22DFB">
        <w:rPr>
          <w:lang w:val="lt-LT"/>
        </w:rPr>
        <w:t>___________________________________________________________________________</w:t>
      </w:r>
    </w:p>
    <w:p w14:paraId="0BD4220B" w14:textId="77777777" w:rsidR="00174882" w:rsidRPr="00D22DFB" w:rsidRDefault="00174882" w:rsidP="001267EF">
      <w:pPr>
        <w:pStyle w:val="tactin"/>
        <w:spacing w:before="0" w:beforeAutospacing="0" w:after="0" w:afterAutospacing="0"/>
        <w:jc w:val="center"/>
        <w:rPr>
          <w:sz w:val="20"/>
          <w:szCs w:val="20"/>
          <w:lang w:val="lt-LT"/>
        </w:rPr>
      </w:pPr>
      <w:r w:rsidRPr="00D22DFB">
        <w:rPr>
          <w:sz w:val="20"/>
          <w:szCs w:val="20"/>
          <w:lang w:val="lt-LT"/>
        </w:rPr>
        <w:t>(asmens vardas ir pavardė)</w:t>
      </w:r>
    </w:p>
    <w:p w14:paraId="642AB09F" w14:textId="77777777" w:rsidR="00174882" w:rsidRPr="00D22DFB" w:rsidRDefault="00174882" w:rsidP="001267EF">
      <w:pPr>
        <w:pStyle w:val="CentrBoldm"/>
        <w:rPr>
          <w:b w:val="0"/>
          <w:bCs w:val="0"/>
          <w:sz w:val="24"/>
          <w:szCs w:val="24"/>
        </w:rPr>
      </w:pPr>
      <w:r w:rsidRPr="00D22DFB">
        <w:rPr>
          <w:b w:val="0"/>
          <w:bCs w:val="0"/>
          <w:sz w:val="24"/>
          <w:szCs w:val="24"/>
        </w:rPr>
        <w:t>___________________________________________________________________________</w:t>
      </w:r>
    </w:p>
    <w:p w14:paraId="54C6BF8B" w14:textId="77777777" w:rsidR="00174882" w:rsidRPr="00D22DFB" w:rsidRDefault="00174882" w:rsidP="001267EF">
      <w:pPr>
        <w:pStyle w:val="CentrBoldm"/>
      </w:pPr>
      <w:r w:rsidRPr="00D22DFB">
        <w:rPr>
          <w:b w:val="0"/>
          <w:bCs w:val="0"/>
          <w:i/>
          <w:iCs/>
        </w:rPr>
        <w:t>(asmens vardas ir pavardė, pareigos)</w:t>
      </w:r>
    </w:p>
    <w:p w14:paraId="67AF1408" w14:textId="77777777" w:rsidR="00174882" w:rsidRPr="00D22DFB" w:rsidRDefault="00174882" w:rsidP="001267EF">
      <w:pPr>
        <w:pStyle w:val="CentrBoldm"/>
        <w:rPr>
          <w:sz w:val="24"/>
          <w:szCs w:val="24"/>
        </w:rPr>
      </w:pPr>
    </w:p>
    <w:p w14:paraId="42A05D42" w14:textId="77777777" w:rsidR="00174882" w:rsidRPr="00D22DFB" w:rsidRDefault="00174882" w:rsidP="001267EF">
      <w:pPr>
        <w:pStyle w:val="CentrBoldm"/>
        <w:rPr>
          <w:caps/>
          <w:sz w:val="24"/>
          <w:szCs w:val="24"/>
        </w:rPr>
      </w:pPr>
      <w:r w:rsidRPr="00D22DFB">
        <w:rPr>
          <w:sz w:val="24"/>
          <w:szCs w:val="24"/>
        </w:rPr>
        <w:t>KONFIDENCIALUMO PASIŽADĖJIMAS</w:t>
      </w:r>
    </w:p>
    <w:p w14:paraId="1D268B77" w14:textId="77777777" w:rsidR="00174882" w:rsidRPr="00D22DFB" w:rsidRDefault="00174882" w:rsidP="001267EF">
      <w:pPr>
        <w:pStyle w:val="CentrBoldm"/>
        <w:rPr>
          <w:sz w:val="24"/>
          <w:szCs w:val="24"/>
        </w:rPr>
      </w:pPr>
    </w:p>
    <w:p w14:paraId="6AC10994" w14:textId="77777777" w:rsidR="00174882" w:rsidRPr="00D22DFB" w:rsidRDefault="00174882" w:rsidP="001267EF">
      <w:pPr>
        <w:pStyle w:val="CentrBoldm"/>
        <w:rPr>
          <w:b w:val="0"/>
          <w:bCs w:val="0"/>
          <w:sz w:val="24"/>
          <w:szCs w:val="24"/>
        </w:rPr>
      </w:pPr>
      <w:r w:rsidRPr="00D22DFB">
        <w:rPr>
          <w:b w:val="0"/>
          <w:bCs w:val="0"/>
          <w:sz w:val="24"/>
          <w:szCs w:val="24"/>
        </w:rPr>
        <w:t>20__ m.________________ d.</w:t>
      </w:r>
    </w:p>
    <w:p w14:paraId="0A995932" w14:textId="77777777" w:rsidR="00174882" w:rsidRPr="00D22DFB" w:rsidRDefault="00174882" w:rsidP="001267EF">
      <w:pPr>
        <w:pStyle w:val="CentrBoldm"/>
        <w:rPr>
          <w:b w:val="0"/>
          <w:bCs w:val="0"/>
          <w:sz w:val="24"/>
          <w:szCs w:val="24"/>
        </w:rPr>
      </w:pPr>
      <w:r w:rsidRPr="00D22DFB">
        <w:rPr>
          <w:b w:val="0"/>
          <w:bCs w:val="0"/>
          <w:sz w:val="24"/>
          <w:szCs w:val="24"/>
        </w:rPr>
        <w:t>___________ _________</w:t>
      </w:r>
    </w:p>
    <w:p w14:paraId="37FF9241" w14:textId="77777777" w:rsidR="00174882" w:rsidRPr="00D22DFB" w:rsidRDefault="00174882" w:rsidP="001267EF">
      <w:pPr>
        <w:pStyle w:val="CentrBoldm"/>
      </w:pPr>
      <w:r w:rsidRPr="00D22DFB">
        <w:rPr>
          <w:b w:val="0"/>
          <w:bCs w:val="0"/>
          <w:i/>
          <w:iCs/>
        </w:rPr>
        <w:t>(vietovės pavadinimas)</w:t>
      </w:r>
    </w:p>
    <w:p w14:paraId="629A9F34" w14:textId="77777777" w:rsidR="00174882" w:rsidRPr="00D22DFB" w:rsidRDefault="00174882" w:rsidP="001267EF">
      <w:pPr>
        <w:pStyle w:val="Pagrindinistekstas1"/>
        <w:spacing w:line="240" w:lineRule="auto"/>
        <w:rPr>
          <w:color w:val="auto"/>
          <w:sz w:val="24"/>
          <w:szCs w:val="24"/>
        </w:rPr>
      </w:pPr>
    </w:p>
    <w:p w14:paraId="60DA74B1"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 xml:space="preserve">Būdamas ______________________________________, </w:t>
      </w:r>
    </w:p>
    <w:p w14:paraId="37BB8C3C" w14:textId="77777777" w:rsidR="00174882" w:rsidRPr="00D22DFB" w:rsidRDefault="00174882" w:rsidP="001267EF">
      <w:pPr>
        <w:pStyle w:val="Pagrindinistekstas1"/>
        <w:spacing w:line="240" w:lineRule="auto"/>
        <w:ind w:firstLine="720"/>
        <w:rPr>
          <w:i/>
          <w:iCs/>
          <w:color w:val="auto"/>
        </w:rPr>
      </w:pPr>
      <w:r w:rsidRPr="00D22DFB">
        <w:rPr>
          <w:i/>
          <w:iCs/>
          <w:color w:val="auto"/>
          <w:sz w:val="24"/>
          <w:szCs w:val="24"/>
        </w:rPr>
        <w:tab/>
      </w:r>
      <w:r w:rsidRPr="00D22DFB">
        <w:rPr>
          <w:i/>
          <w:iCs/>
          <w:color w:val="auto"/>
          <w:sz w:val="24"/>
          <w:szCs w:val="24"/>
        </w:rPr>
        <w:tab/>
      </w:r>
      <w:r w:rsidRPr="00D22DFB">
        <w:rPr>
          <w:i/>
          <w:iCs/>
          <w:color w:val="auto"/>
        </w:rPr>
        <w:t>(pareigų pavadinimas)</w:t>
      </w:r>
    </w:p>
    <w:p w14:paraId="30FF9CC9"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 Pasižadu:</w:t>
      </w:r>
    </w:p>
    <w:p w14:paraId="592E8D54" w14:textId="77777777" w:rsidR="00174882" w:rsidRPr="00D22DFB" w:rsidRDefault="00174882" w:rsidP="001267EF">
      <w:pPr>
        <w:pStyle w:val="Pagrindinistekstas1"/>
        <w:spacing w:line="240" w:lineRule="auto"/>
        <w:ind w:firstLine="720"/>
        <w:rPr>
          <w:color w:val="auto"/>
        </w:rPr>
      </w:pPr>
      <w:r w:rsidRPr="00D22DFB">
        <w:rPr>
          <w:color w:val="auto"/>
          <w:sz w:val="24"/>
          <w:szCs w:val="24"/>
        </w:rPr>
        <w:t>1.1. saugoti ir tik įstatymų ir kitų teisės aktų nustatytais tikslais ir tvarka naudoti visą su pirkimu susijusią informaciją, kuri man taps žinoma, atliekant _____________________ pareigas;</w:t>
      </w:r>
      <w:r w:rsidRPr="00D22DFB">
        <w:rPr>
          <w:i/>
          <w:iCs/>
          <w:color w:val="auto"/>
          <w:sz w:val="24"/>
          <w:szCs w:val="24"/>
        </w:rPr>
        <w:tab/>
      </w:r>
      <w:r w:rsidRPr="00D22DFB">
        <w:rPr>
          <w:i/>
          <w:iCs/>
          <w:color w:val="auto"/>
          <w:sz w:val="24"/>
          <w:szCs w:val="24"/>
        </w:rPr>
        <w:tab/>
      </w:r>
      <w:r w:rsidRPr="00D22DFB">
        <w:rPr>
          <w:i/>
          <w:iCs/>
          <w:color w:val="auto"/>
          <w:sz w:val="24"/>
          <w:szCs w:val="24"/>
        </w:rPr>
        <w:tab/>
      </w:r>
      <w:r w:rsidRPr="00D22DFB">
        <w:rPr>
          <w:i/>
          <w:iCs/>
          <w:color w:val="auto"/>
          <w:sz w:val="24"/>
          <w:szCs w:val="24"/>
        </w:rPr>
        <w:tab/>
      </w:r>
      <w:r w:rsidRPr="00D22DFB">
        <w:rPr>
          <w:i/>
          <w:iCs/>
          <w:color w:val="auto"/>
          <w:sz w:val="24"/>
          <w:szCs w:val="24"/>
        </w:rPr>
        <w:tab/>
      </w:r>
      <w:r w:rsidR="00AC0946" w:rsidRPr="00D22DFB">
        <w:rPr>
          <w:i/>
          <w:iCs/>
          <w:color w:val="auto"/>
          <w:sz w:val="24"/>
          <w:szCs w:val="24"/>
        </w:rPr>
        <w:tab/>
      </w:r>
      <w:r w:rsidR="00AC0946" w:rsidRPr="00D22DFB">
        <w:rPr>
          <w:i/>
          <w:iCs/>
          <w:color w:val="auto"/>
          <w:sz w:val="24"/>
          <w:szCs w:val="24"/>
        </w:rPr>
        <w:tab/>
      </w:r>
      <w:r w:rsidR="00AC0946" w:rsidRPr="00D22DFB">
        <w:rPr>
          <w:i/>
          <w:iCs/>
          <w:color w:val="auto"/>
          <w:sz w:val="24"/>
          <w:szCs w:val="24"/>
        </w:rPr>
        <w:tab/>
      </w:r>
      <w:r w:rsidRPr="00D22DFB">
        <w:rPr>
          <w:i/>
          <w:iCs/>
          <w:color w:val="auto"/>
        </w:rPr>
        <w:t>(pareigų pavadinimas)</w:t>
      </w:r>
    </w:p>
    <w:p w14:paraId="69F0C633"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1.2. man patikėtus dokumentus saugoti tokiu būdu, kad tretieji asmenys neturėtų galimybės su jais susipažinti ar pasinaudoti;</w:t>
      </w:r>
    </w:p>
    <w:p w14:paraId="54F087F0"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1.3. nepasilikti jokių man pateiktų dokumentų kopijų.</w:t>
      </w:r>
    </w:p>
    <w:p w14:paraId="2A9BF43B"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BF54071"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 Man išaiškinta, kad konfidencialią informaciją sudaro:</w:t>
      </w:r>
    </w:p>
    <w:p w14:paraId="4AB6140E"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3.1. informacija, kurios konfidencialumą nurodė tiekėjas ir jos atskleidimas nėra privalomas pagal Lietuvos Respublikos teisės aktus;</w:t>
      </w:r>
    </w:p>
    <w:p w14:paraId="462C313B"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28697D9A" w14:textId="77777777" w:rsidR="00174882" w:rsidRPr="00D22DFB" w:rsidRDefault="00174882" w:rsidP="001267EF">
      <w:pPr>
        <w:pStyle w:val="Pagrindinistekstas1"/>
        <w:spacing w:line="240" w:lineRule="auto"/>
        <w:ind w:firstLine="720"/>
        <w:rPr>
          <w:color w:val="auto"/>
          <w:sz w:val="24"/>
          <w:szCs w:val="24"/>
          <w:u w:val="single"/>
        </w:rPr>
      </w:pPr>
      <w:r w:rsidRPr="00D22DFB">
        <w:rPr>
          <w:color w:val="auto"/>
          <w:sz w:val="24"/>
          <w:szCs w:val="24"/>
        </w:rPr>
        <w:t>3.3. informacija, jeigu jos atskleidimas prieštarauja įstatymams, daro nuostolių teisėtiems šalių komerciniams interesams arba trukdo užtikrinti sąžiningą konkurenciją.</w:t>
      </w:r>
    </w:p>
    <w:p w14:paraId="72043643" w14:textId="77777777" w:rsidR="00174882" w:rsidRPr="00D22DFB" w:rsidRDefault="00174882" w:rsidP="001267EF">
      <w:pPr>
        <w:pStyle w:val="Pagrindinistekstas1"/>
        <w:spacing w:line="240" w:lineRule="auto"/>
        <w:ind w:firstLine="720"/>
        <w:rPr>
          <w:color w:val="auto"/>
          <w:sz w:val="24"/>
          <w:szCs w:val="24"/>
        </w:rPr>
      </w:pPr>
      <w:r w:rsidRPr="00D22DFB">
        <w:rPr>
          <w:color w:val="auto"/>
          <w:sz w:val="24"/>
          <w:szCs w:val="24"/>
        </w:rPr>
        <w:t>4. Esu įspėtas, kad, pažeidęs šį pasižadėjimą, turėsiu atlyginti perkančiajai organizacijai ir tiekėjams padarytus nuostolius.</w:t>
      </w:r>
    </w:p>
    <w:p w14:paraId="26A2A6D2" w14:textId="77777777" w:rsidR="00174882" w:rsidRPr="00D22DFB" w:rsidRDefault="00174882" w:rsidP="001267EF">
      <w:pPr>
        <w:pStyle w:val="Pagrindinistekstas1"/>
        <w:spacing w:line="240" w:lineRule="auto"/>
        <w:ind w:firstLine="0"/>
        <w:rPr>
          <w:color w:val="auto"/>
          <w:sz w:val="24"/>
          <w:szCs w:val="24"/>
        </w:rPr>
      </w:pPr>
    </w:p>
    <w:tbl>
      <w:tblPr>
        <w:tblW w:w="0" w:type="auto"/>
        <w:tblInd w:w="-103" w:type="dxa"/>
        <w:tblCellMar>
          <w:left w:w="0" w:type="dxa"/>
          <w:right w:w="0" w:type="dxa"/>
        </w:tblCellMar>
        <w:tblLook w:val="01E0" w:firstRow="1" w:lastRow="1" w:firstColumn="1" w:lastColumn="1" w:noHBand="0" w:noVBand="0"/>
      </w:tblPr>
      <w:tblGrid>
        <w:gridCol w:w="3042"/>
        <w:gridCol w:w="3041"/>
        <w:gridCol w:w="3040"/>
      </w:tblGrid>
      <w:tr w:rsidR="00174882" w:rsidRPr="00D22DFB" w14:paraId="635C7BB1" w14:textId="77777777" w:rsidTr="00661993">
        <w:tc>
          <w:tcPr>
            <w:tcW w:w="3042" w:type="dxa"/>
            <w:tcBorders>
              <w:bottom w:val="single" w:sz="4" w:space="0" w:color="auto"/>
            </w:tcBorders>
          </w:tcPr>
          <w:p w14:paraId="48E69124" w14:textId="77777777" w:rsidR="00174882" w:rsidRPr="00D22DFB" w:rsidRDefault="00174882" w:rsidP="001267EF">
            <w:pPr>
              <w:spacing w:line="0" w:lineRule="atLeast"/>
              <w:rPr>
                <w:rFonts w:ascii="Times New Roman" w:eastAsia="Times New Roman" w:hAnsi="Times New Roman"/>
                <w:b/>
                <w:sz w:val="24"/>
                <w:lang w:val="lt-LT"/>
              </w:rPr>
            </w:pPr>
          </w:p>
        </w:tc>
        <w:tc>
          <w:tcPr>
            <w:tcW w:w="3041" w:type="dxa"/>
            <w:tcBorders>
              <w:bottom w:val="single" w:sz="4" w:space="0" w:color="auto"/>
            </w:tcBorders>
          </w:tcPr>
          <w:p w14:paraId="505AFD86" w14:textId="77777777" w:rsidR="00174882" w:rsidRPr="00D22DFB" w:rsidRDefault="00174882" w:rsidP="001267EF">
            <w:pPr>
              <w:spacing w:line="0" w:lineRule="atLeast"/>
              <w:rPr>
                <w:rFonts w:ascii="Times New Roman" w:eastAsia="Times New Roman" w:hAnsi="Times New Roman"/>
                <w:b/>
                <w:sz w:val="24"/>
                <w:lang w:val="lt-LT"/>
              </w:rPr>
            </w:pPr>
          </w:p>
        </w:tc>
        <w:tc>
          <w:tcPr>
            <w:tcW w:w="3040" w:type="dxa"/>
            <w:tcBorders>
              <w:bottom w:val="single" w:sz="4" w:space="0" w:color="auto"/>
            </w:tcBorders>
          </w:tcPr>
          <w:p w14:paraId="4DBCE9A7" w14:textId="77777777" w:rsidR="00174882" w:rsidRPr="00D22DFB" w:rsidRDefault="00174882" w:rsidP="001267EF">
            <w:pPr>
              <w:spacing w:line="0" w:lineRule="atLeast"/>
              <w:rPr>
                <w:rFonts w:ascii="Times New Roman" w:eastAsia="Times New Roman" w:hAnsi="Times New Roman"/>
                <w:b/>
                <w:sz w:val="24"/>
                <w:lang w:val="lt-LT"/>
              </w:rPr>
            </w:pPr>
          </w:p>
        </w:tc>
      </w:tr>
      <w:tr w:rsidR="00174882" w:rsidRPr="00D22DFB" w14:paraId="358C263C" w14:textId="77777777" w:rsidTr="00661993">
        <w:tc>
          <w:tcPr>
            <w:tcW w:w="3042" w:type="dxa"/>
            <w:tcBorders>
              <w:top w:val="single" w:sz="4" w:space="0" w:color="auto"/>
            </w:tcBorders>
          </w:tcPr>
          <w:p w14:paraId="6E020ED6"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(pareigos)</w:t>
            </w:r>
          </w:p>
        </w:tc>
        <w:tc>
          <w:tcPr>
            <w:tcW w:w="3041" w:type="dxa"/>
            <w:tcBorders>
              <w:top w:val="single" w:sz="4" w:space="0" w:color="auto"/>
            </w:tcBorders>
          </w:tcPr>
          <w:p w14:paraId="60002A44" w14:textId="77777777" w:rsidR="00174882" w:rsidRPr="00D22DFB" w:rsidRDefault="00174882" w:rsidP="001267EF">
            <w:pPr>
              <w:spacing w:line="0" w:lineRule="atLeast"/>
              <w:jc w:val="center"/>
              <w:rPr>
                <w:rFonts w:ascii="Times New Roman" w:eastAsia="Times New Roman" w:hAnsi="Times New Roman"/>
                <w:i/>
                <w:lang w:val="lt-LT"/>
              </w:rPr>
            </w:pPr>
            <w:r w:rsidRPr="00D22DFB">
              <w:rPr>
                <w:rFonts w:ascii="Times New Roman" w:eastAsia="Times New Roman" w:hAnsi="Times New Roman"/>
                <w:i/>
                <w:lang w:val="lt-LT"/>
              </w:rPr>
              <w:t>(parašas)</w:t>
            </w:r>
          </w:p>
        </w:tc>
        <w:tc>
          <w:tcPr>
            <w:tcW w:w="3040" w:type="dxa"/>
            <w:tcBorders>
              <w:top w:val="single" w:sz="4" w:space="0" w:color="auto"/>
            </w:tcBorders>
          </w:tcPr>
          <w:p w14:paraId="01625CBB" w14:textId="77777777" w:rsidR="00174882" w:rsidRPr="00D22DFB" w:rsidRDefault="00174882" w:rsidP="001267EF">
            <w:pPr>
              <w:spacing w:line="0" w:lineRule="atLeast"/>
              <w:rPr>
                <w:rFonts w:ascii="Times New Roman" w:eastAsia="Times New Roman" w:hAnsi="Times New Roman"/>
                <w:i/>
                <w:lang w:val="lt-LT"/>
              </w:rPr>
            </w:pPr>
            <w:r w:rsidRPr="00D22DFB">
              <w:rPr>
                <w:rFonts w:ascii="Times New Roman" w:eastAsia="Times New Roman" w:hAnsi="Times New Roman"/>
                <w:i/>
                <w:lang w:val="lt-LT"/>
              </w:rPr>
              <w:t xml:space="preserve"> (vardas ir pavardė)</w:t>
            </w:r>
          </w:p>
        </w:tc>
      </w:tr>
    </w:tbl>
    <w:p w14:paraId="5CA39D65" w14:textId="77777777" w:rsidR="00174882" w:rsidRPr="00D22DFB" w:rsidRDefault="00174882" w:rsidP="001267EF">
      <w:pPr>
        <w:pStyle w:val="Pagrindinistekstas1"/>
        <w:spacing w:line="240" w:lineRule="auto"/>
        <w:ind w:firstLine="0"/>
        <w:rPr>
          <w:color w:val="auto"/>
        </w:rPr>
      </w:pPr>
    </w:p>
    <w:p w14:paraId="0BDA0994"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9408" w:type="dxa"/>
        <w:tblInd w:w="-103" w:type="dxa"/>
        <w:tblCellMar>
          <w:left w:w="0" w:type="dxa"/>
          <w:right w:w="0" w:type="dxa"/>
        </w:tblCellMar>
        <w:tblLook w:val="01E0" w:firstRow="1" w:lastRow="1" w:firstColumn="1" w:lastColumn="1" w:noHBand="0" w:noVBand="0"/>
      </w:tblPr>
      <w:tblGrid>
        <w:gridCol w:w="4784"/>
        <w:gridCol w:w="4624"/>
      </w:tblGrid>
      <w:tr w:rsidR="00174882" w:rsidRPr="00D22DFB" w14:paraId="2079F8A8" w14:textId="77777777" w:rsidTr="00E3675F">
        <w:trPr>
          <w:trHeight w:val="947"/>
        </w:trPr>
        <w:tc>
          <w:tcPr>
            <w:tcW w:w="4784" w:type="dxa"/>
          </w:tcPr>
          <w:p w14:paraId="685BECF6" w14:textId="77777777" w:rsidR="00174882" w:rsidRDefault="00174882" w:rsidP="001267EF">
            <w:pPr>
              <w:spacing w:line="0" w:lineRule="atLeast"/>
              <w:rPr>
                <w:rFonts w:ascii="Times New Roman" w:eastAsia="Times New Roman" w:hAnsi="Times New Roman"/>
                <w:sz w:val="24"/>
                <w:szCs w:val="24"/>
                <w:lang w:val="lt-LT"/>
              </w:rPr>
            </w:pPr>
          </w:p>
          <w:p w14:paraId="446AC83A" w14:textId="77777777" w:rsidR="00E3675F" w:rsidRDefault="00E3675F" w:rsidP="001267EF">
            <w:pPr>
              <w:spacing w:line="0" w:lineRule="atLeast"/>
              <w:rPr>
                <w:rFonts w:ascii="Times New Roman" w:eastAsia="Times New Roman" w:hAnsi="Times New Roman"/>
                <w:sz w:val="24"/>
                <w:szCs w:val="24"/>
                <w:lang w:val="lt-LT"/>
              </w:rPr>
            </w:pPr>
          </w:p>
          <w:p w14:paraId="46AE3D18" w14:textId="299E9945" w:rsidR="00E3675F" w:rsidRPr="00D22DFB" w:rsidRDefault="00E3675F" w:rsidP="001267EF">
            <w:pPr>
              <w:spacing w:line="0" w:lineRule="atLeast"/>
              <w:rPr>
                <w:rFonts w:ascii="Times New Roman" w:eastAsia="Times New Roman" w:hAnsi="Times New Roman"/>
                <w:sz w:val="24"/>
                <w:szCs w:val="24"/>
                <w:lang w:val="lt-LT"/>
              </w:rPr>
            </w:pPr>
          </w:p>
        </w:tc>
        <w:tc>
          <w:tcPr>
            <w:tcW w:w="4624" w:type="dxa"/>
          </w:tcPr>
          <w:p w14:paraId="256AA2C1" w14:textId="77777777" w:rsidR="00174882"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 paslaugų ir verslo mokyklos</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taisyklių </w:t>
            </w:r>
            <w:r w:rsidR="00174882" w:rsidRPr="00D22DFB">
              <w:rPr>
                <w:rFonts w:ascii="Times New Roman" w:eastAsia="Times New Roman" w:hAnsi="Times New Roman"/>
                <w:sz w:val="22"/>
                <w:szCs w:val="22"/>
                <w:lang w:val="lt-LT"/>
              </w:rPr>
              <w:t>4 priedas</w:t>
            </w:r>
          </w:p>
          <w:p w14:paraId="06F28236"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024510DD" w14:textId="77777777" w:rsidR="00174882" w:rsidRPr="00D22DFB" w:rsidRDefault="00174882" w:rsidP="001267EF">
      <w:pPr>
        <w:spacing w:line="0" w:lineRule="atLeast"/>
        <w:rPr>
          <w:rFonts w:ascii="Times New Roman" w:eastAsia="Times New Roman" w:hAnsi="Times New Roman"/>
          <w:b/>
          <w:sz w:val="24"/>
          <w:lang w:val="lt-LT"/>
        </w:rPr>
      </w:pPr>
    </w:p>
    <w:p w14:paraId="2EA49ADE" w14:textId="77777777" w:rsidR="00174882" w:rsidRPr="00D22DFB" w:rsidRDefault="00174882" w:rsidP="001267EF">
      <w:pPr>
        <w:tabs>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_______________________________________________________</w:t>
      </w:r>
    </w:p>
    <w:p w14:paraId="7BD61369" w14:textId="77777777" w:rsidR="00174882" w:rsidRPr="00D22DFB" w:rsidRDefault="00174882" w:rsidP="001267EF">
      <w:pPr>
        <w:spacing w:line="0" w:lineRule="atLeast"/>
        <w:jc w:val="center"/>
        <w:rPr>
          <w:rFonts w:ascii="Times New Roman" w:hAnsi="Times New Roman"/>
          <w:i/>
          <w:noProof/>
          <w:sz w:val="24"/>
          <w:szCs w:val="24"/>
          <w:lang w:val="lt-LT"/>
        </w:rPr>
      </w:pPr>
      <w:r w:rsidRPr="00D22DFB">
        <w:rPr>
          <w:rFonts w:ascii="Times New Roman" w:hAnsi="Times New Roman"/>
          <w:i/>
          <w:noProof/>
          <w:sz w:val="24"/>
          <w:szCs w:val="24"/>
          <w:lang w:val="lt-LT"/>
        </w:rPr>
        <w:t>(struktūrinio padalinio/projekto pavadinimas)</w:t>
      </w:r>
    </w:p>
    <w:p w14:paraId="5EB38F0A" w14:textId="77777777" w:rsidR="00174882" w:rsidRPr="00D22DFB" w:rsidRDefault="00174882" w:rsidP="001267EF">
      <w:pPr>
        <w:tabs>
          <w:tab w:val="left" w:pos="0"/>
          <w:tab w:val="left" w:pos="1080"/>
        </w:tabs>
        <w:rPr>
          <w:rFonts w:ascii="Times New Roman" w:hAnsi="Times New Roman"/>
          <w:i/>
          <w:noProof/>
          <w:sz w:val="24"/>
          <w:szCs w:val="24"/>
          <w:lang w:val="lt-LT"/>
        </w:rPr>
      </w:pPr>
    </w:p>
    <w:p w14:paraId="2983620E" w14:textId="77777777" w:rsidR="00174882" w:rsidRPr="00D22DFB" w:rsidRDefault="00174882" w:rsidP="001267EF">
      <w:pPr>
        <w:tabs>
          <w:tab w:val="left" w:pos="0"/>
          <w:tab w:val="left" w:pos="1080"/>
        </w:tabs>
        <w:jc w:val="center"/>
        <w:rPr>
          <w:rFonts w:ascii="Times New Roman" w:hAnsi="Times New Roman"/>
          <w:b/>
          <w:noProof/>
          <w:sz w:val="24"/>
          <w:szCs w:val="24"/>
          <w:lang w:val="lt-LT"/>
        </w:rPr>
      </w:pPr>
      <w:r w:rsidRPr="00D22DFB">
        <w:rPr>
          <w:rFonts w:ascii="Times New Roman" w:hAnsi="Times New Roman"/>
          <w:b/>
          <w:noProof/>
          <w:sz w:val="24"/>
          <w:szCs w:val="24"/>
          <w:lang w:val="lt-LT"/>
        </w:rPr>
        <w:t xml:space="preserve">20__ BIUDŽETINIAIS METAIS REIKALINGŲ PIRKTI </w:t>
      </w:r>
    </w:p>
    <w:p w14:paraId="30556A62" w14:textId="77777777" w:rsidR="00174882" w:rsidRPr="00D22DFB" w:rsidRDefault="00174882" w:rsidP="001267EF">
      <w:pPr>
        <w:tabs>
          <w:tab w:val="left" w:pos="0"/>
          <w:tab w:val="left" w:pos="1080"/>
        </w:tabs>
        <w:jc w:val="center"/>
        <w:rPr>
          <w:rFonts w:ascii="Times New Roman" w:hAnsi="Times New Roman"/>
          <w:b/>
          <w:noProof/>
          <w:sz w:val="24"/>
          <w:szCs w:val="24"/>
          <w:lang w:val="lt-LT"/>
        </w:rPr>
      </w:pPr>
      <w:r w:rsidRPr="00D22DFB">
        <w:rPr>
          <w:rFonts w:ascii="Times New Roman" w:hAnsi="Times New Roman"/>
          <w:b/>
          <w:noProof/>
          <w:sz w:val="24"/>
          <w:szCs w:val="24"/>
          <w:lang w:val="lt-LT"/>
        </w:rPr>
        <w:t>PREKIŲ, PASLAUGŲ IR DARBŲ SĄRAŠAS</w:t>
      </w:r>
    </w:p>
    <w:p w14:paraId="57DF0D63" w14:textId="77777777" w:rsidR="00174882" w:rsidRPr="00D22DFB" w:rsidRDefault="00174882" w:rsidP="001267EF">
      <w:pPr>
        <w:tabs>
          <w:tab w:val="left" w:pos="0"/>
          <w:tab w:val="left" w:pos="1080"/>
        </w:tabs>
        <w:jc w:val="center"/>
        <w:rPr>
          <w:rFonts w:ascii="Times New Roman" w:hAnsi="Times New Roman"/>
          <w:i/>
          <w:noProof/>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8"/>
        <w:gridCol w:w="1440"/>
        <w:gridCol w:w="2307"/>
        <w:gridCol w:w="1417"/>
        <w:gridCol w:w="1559"/>
        <w:gridCol w:w="2127"/>
      </w:tblGrid>
      <w:tr w:rsidR="00174882" w:rsidRPr="00D22DFB" w14:paraId="5B742D15" w14:textId="77777777" w:rsidTr="00661993">
        <w:tc>
          <w:tcPr>
            <w:tcW w:w="648" w:type="dxa"/>
          </w:tcPr>
          <w:p w14:paraId="23117C5D"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Eil. nr.</w:t>
            </w:r>
          </w:p>
        </w:tc>
        <w:tc>
          <w:tcPr>
            <w:tcW w:w="1440" w:type="dxa"/>
          </w:tcPr>
          <w:p w14:paraId="70DCB6C0"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Prekės, paslaugos ar darbo pavadinimas</w:t>
            </w:r>
          </w:p>
        </w:tc>
        <w:tc>
          <w:tcPr>
            <w:tcW w:w="2307" w:type="dxa"/>
          </w:tcPr>
          <w:p w14:paraId="5E5BE214"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Prekės, paslaugos ar darbo trumpas apibūdinimas</w:t>
            </w:r>
          </w:p>
        </w:tc>
        <w:tc>
          <w:tcPr>
            <w:tcW w:w="1417" w:type="dxa"/>
          </w:tcPr>
          <w:p w14:paraId="05FCFCB3"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Preliminari 1 finansinių metų prekės, paslaugos ar darbo numatomos sudaryti pirkimo sutarties vertė</w:t>
            </w:r>
          </w:p>
        </w:tc>
        <w:tc>
          <w:tcPr>
            <w:tcW w:w="1559" w:type="dxa"/>
          </w:tcPr>
          <w:p w14:paraId="557713ED"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Ketvirtis, kurio metu turi būti įsigyta prekė, suteikta paslauga ar atliktas darbas</w:t>
            </w:r>
          </w:p>
        </w:tc>
        <w:tc>
          <w:tcPr>
            <w:tcW w:w="2127" w:type="dxa"/>
          </w:tcPr>
          <w:p w14:paraId="54444E14" w14:textId="77777777" w:rsidR="00174882" w:rsidRPr="00D22DFB" w:rsidRDefault="00174882" w:rsidP="001267EF">
            <w:pPr>
              <w:tabs>
                <w:tab w:val="left" w:pos="0"/>
                <w:tab w:val="left" w:pos="1080"/>
              </w:tabs>
              <w:jc w:val="center"/>
              <w:rPr>
                <w:rFonts w:ascii="Times New Roman" w:hAnsi="Times New Roman"/>
                <w:noProof/>
                <w:sz w:val="24"/>
                <w:szCs w:val="24"/>
                <w:lang w:val="lt-LT"/>
              </w:rPr>
            </w:pPr>
            <w:r w:rsidRPr="00D22DFB">
              <w:rPr>
                <w:rFonts w:ascii="Times New Roman" w:hAnsi="Times New Roman"/>
                <w:noProof/>
                <w:sz w:val="24"/>
                <w:szCs w:val="24"/>
                <w:lang w:val="lt-LT"/>
              </w:rPr>
              <w:t>Informacija apie tai, ar yra poreikis pirkti tą pačią prekę, paslaugą ar darbą ilgiau nei 1 finansiniams metams (jeigu taip, nurodyti konkretų laikotarpį ir kiekvienų finansinių metų vertę)</w:t>
            </w:r>
          </w:p>
        </w:tc>
      </w:tr>
      <w:tr w:rsidR="00174882" w:rsidRPr="00D22DFB" w14:paraId="2E2672E7" w14:textId="77777777" w:rsidTr="00661993">
        <w:tc>
          <w:tcPr>
            <w:tcW w:w="648" w:type="dxa"/>
          </w:tcPr>
          <w:p w14:paraId="12F253FA"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40" w:type="dxa"/>
          </w:tcPr>
          <w:p w14:paraId="758C4D06"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307" w:type="dxa"/>
          </w:tcPr>
          <w:p w14:paraId="2273C9A8"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17" w:type="dxa"/>
          </w:tcPr>
          <w:p w14:paraId="4F0BE9DA"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559" w:type="dxa"/>
          </w:tcPr>
          <w:p w14:paraId="17173666"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127" w:type="dxa"/>
          </w:tcPr>
          <w:p w14:paraId="708EB79A" w14:textId="77777777" w:rsidR="00174882" w:rsidRPr="00D22DFB" w:rsidRDefault="00174882" w:rsidP="001267EF">
            <w:pPr>
              <w:tabs>
                <w:tab w:val="left" w:pos="0"/>
                <w:tab w:val="left" w:pos="1080"/>
              </w:tabs>
              <w:rPr>
                <w:rFonts w:ascii="Times New Roman" w:hAnsi="Times New Roman"/>
                <w:noProof/>
                <w:sz w:val="24"/>
                <w:szCs w:val="24"/>
                <w:lang w:val="lt-LT"/>
              </w:rPr>
            </w:pPr>
          </w:p>
        </w:tc>
      </w:tr>
      <w:tr w:rsidR="00174882" w:rsidRPr="00D22DFB" w14:paraId="1E5A7DD3" w14:textId="77777777" w:rsidTr="00661993">
        <w:tc>
          <w:tcPr>
            <w:tcW w:w="648" w:type="dxa"/>
          </w:tcPr>
          <w:p w14:paraId="1412C763"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40" w:type="dxa"/>
          </w:tcPr>
          <w:p w14:paraId="2F77CEAC"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307" w:type="dxa"/>
          </w:tcPr>
          <w:p w14:paraId="22406EAF"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417" w:type="dxa"/>
          </w:tcPr>
          <w:p w14:paraId="1CE2ED05"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1559" w:type="dxa"/>
          </w:tcPr>
          <w:p w14:paraId="48AB8A32" w14:textId="77777777" w:rsidR="00174882" w:rsidRPr="00D22DFB" w:rsidRDefault="00174882" w:rsidP="001267EF">
            <w:pPr>
              <w:tabs>
                <w:tab w:val="left" w:pos="0"/>
                <w:tab w:val="left" w:pos="1080"/>
              </w:tabs>
              <w:rPr>
                <w:rFonts w:ascii="Times New Roman" w:hAnsi="Times New Roman"/>
                <w:noProof/>
                <w:sz w:val="24"/>
                <w:szCs w:val="24"/>
                <w:lang w:val="lt-LT"/>
              </w:rPr>
            </w:pPr>
          </w:p>
        </w:tc>
        <w:tc>
          <w:tcPr>
            <w:tcW w:w="2127" w:type="dxa"/>
          </w:tcPr>
          <w:p w14:paraId="77E16E89" w14:textId="77777777" w:rsidR="00174882" w:rsidRPr="00D22DFB" w:rsidRDefault="00174882" w:rsidP="001267EF">
            <w:pPr>
              <w:tabs>
                <w:tab w:val="left" w:pos="0"/>
                <w:tab w:val="left" w:pos="1080"/>
              </w:tabs>
              <w:rPr>
                <w:rFonts w:ascii="Times New Roman" w:hAnsi="Times New Roman"/>
                <w:noProof/>
                <w:sz w:val="24"/>
                <w:szCs w:val="24"/>
                <w:lang w:val="lt-LT"/>
              </w:rPr>
            </w:pPr>
          </w:p>
        </w:tc>
      </w:tr>
    </w:tbl>
    <w:p w14:paraId="1099CB77" w14:textId="77777777" w:rsidR="00174882" w:rsidRPr="00D22DFB" w:rsidRDefault="00174882" w:rsidP="001267EF">
      <w:pPr>
        <w:tabs>
          <w:tab w:val="right" w:leader="dot" w:pos="14135"/>
        </w:tabs>
        <w:rPr>
          <w:rFonts w:ascii="Times New Roman" w:hAnsi="Times New Roman"/>
          <w:b/>
          <w:noProof/>
          <w:sz w:val="24"/>
          <w:szCs w:val="24"/>
          <w:lang w:val="lt-LT"/>
        </w:rPr>
      </w:pPr>
      <w:r w:rsidRPr="00D22DFB">
        <w:rPr>
          <w:rFonts w:ascii="Times New Roman" w:hAnsi="Times New Roman"/>
          <w:b/>
          <w:noProof/>
          <w:sz w:val="24"/>
          <w:szCs w:val="24"/>
          <w:lang w:val="lt-LT"/>
        </w:rPr>
        <w:t>Pastabos:</w:t>
      </w:r>
    </w:p>
    <w:p w14:paraId="771F5677" w14:textId="77777777" w:rsidR="00174882" w:rsidRPr="00D22DFB" w:rsidRDefault="00174882" w:rsidP="001267EF">
      <w:pPr>
        <w:tabs>
          <w:tab w:val="right" w:leader="dot" w:pos="14135"/>
        </w:tabs>
        <w:rPr>
          <w:rFonts w:ascii="Times New Roman" w:hAnsi="Times New Roman"/>
          <w:noProof/>
          <w:sz w:val="24"/>
          <w:szCs w:val="24"/>
          <w:lang w:val="lt-LT"/>
        </w:rPr>
      </w:pPr>
      <w:r w:rsidRPr="00D22DFB">
        <w:rPr>
          <w:rFonts w:ascii="Times New Roman" w:hAnsi="Times New Roman"/>
          <w:noProof/>
          <w:sz w:val="24"/>
          <w:szCs w:val="24"/>
          <w:lang w:val="lt-LT"/>
        </w:rPr>
        <w:t>......................................................................................................................................................</w:t>
      </w:r>
    </w:p>
    <w:p w14:paraId="084502F4" w14:textId="77777777" w:rsidR="00174882" w:rsidRPr="00D22DFB" w:rsidRDefault="00174882" w:rsidP="001267EF">
      <w:pPr>
        <w:tabs>
          <w:tab w:val="right" w:leader="dot" w:pos="14135"/>
        </w:tabs>
        <w:rPr>
          <w:rFonts w:ascii="Times New Roman" w:hAnsi="Times New Roman"/>
          <w:noProof/>
          <w:sz w:val="24"/>
          <w:szCs w:val="24"/>
          <w:lang w:val="lt-LT"/>
        </w:rPr>
      </w:pPr>
      <w:r w:rsidRPr="00D22DFB">
        <w:rPr>
          <w:rFonts w:ascii="Times New Roman" w:hAnsi="Times New Roman"/>
          <w:noProof/>
          <w:sz w:val="24"/>
          <w:szCs w:val="24"/>
          <w:lang w:val="lt-LT"/>
        </w:rPr>
        <w:t>......................................................................................................................................................</w:t>
      </w:r>
    </w:p>
    <w:p w14:paraId="5A8EF785" w14:textId="77777777" w:rsidR="00174882" w:rsidRPr="00D22DFB" w:rsidRDefault="00174882" w:rsidP="001267EF">
      <w:pPr>
        <w:rPr>
          <w:rFonts w:ascii="Times New Roman" w:hAnsi="Times New Roman"/>
          <w:b/>
          <w:noProof/>
          <w:spacing w:val="-6"/>
          <w:sz w:val="24"/>
          <w:szCs w:val="24"/>
          <w:lang w:val="lt-LT"/>
        </w:rPr>
      </w:pPr>
      <w:r w:rsidRPr="00D22DFB">
        <w:rPr>
          <w:rFonts w:ascii="Times New Roman" w:hAnsi="Times New Roman"/>
          <w:b/>
          <w:noProof/>
          <w:spacing w:val="-6"/>
          <w:sz w:val="24"/>
          <w:szCs w:val="24"/>
          <w:lang w:val="lt-LT"/>
        </w:rPr>
        <w:t>Sąrašą parengė:</w:t>
      </w:r>
    </w:p>
    <w:tbl>
      <w:tblPr>
        <w:tblW w:w="0" w:type="auto"/>
        <w:tblInd w:w="-108" w:type="dxa"/>
        <w:tblCellMar>
          <w:left w:w="0" w:type="dxa"/>
          <w:right w:w="0" w:type="dxa"/>
        </w:tblCellMar>
        <w:tblLook w:val="01E0" w:firstRow="1" w:lastRow="1" w:firstColumn="1" w:lastColumn="1" w:noHBand="0" w:noVBand="0"/>
      </w:tblPr>
      <w:tblGrid>
        <w:gridCol w:w="3348"/>
        <w:gridCol w:w="3373"/>
        <w:gridCol w:w="2407"/>
      </w:tblGrid>
      <w:tr w:rsidR="00174882" w:rsidRPr="00D22DFB" w14:paraId="72C5CEB7" w14:textId="77777777" w:rsidTr="00661993">
        <w:tc>
          <w:tcPr>
            <w:tcW w:w="3463" w:type="dxa"/>
          </w:tcPr>
          <w:p w14:paraId="39BAA1F4" w14:textId="77777777" w:rsidR="00174882" w:rsidRPr="00D22DFB" w:rsidRDefault="00174882" w:rsidP="001267EF">
            <w:pPr>
              <w:tabs>
                <w:tab w:val="center" w:leader="dot" w:pos="3138"/>
              </w:tabs>
              <w:rPr>
                <w:rFonts w:ascii="Times New Roman" w:hAnsi="Times New Roman"/>
                <w:noProof/>
                <w:sz w:val="24"/>
                <w:szCs w:val="24"/>
                <w:lang w:val="lt-LT"/>
              </w:rPr>
            </w:pPr>
            <w:r w:rsidRPr="00D22DFB">
              <w:rPr>
                <w:rFonts w:ascii="Times New Roman" w:hAnsi="Times New Roman"/>
                <w:noProof/>
                <w:sz w:val="24"/>
                <w:szCs w:val="24"/>
                <w:lang w:val="lt-LT"/>
              </w:rPr>
              <w:tab/>
            </w:r>
          </w:p>
        </w:tc>
        <w:tc>
          <w:tcPr>
            <w:tcW w:w="3492" w:type="dxa"/>
          </w:tcPr>
          <w:p w14:paraId="47E3D20D" w14:textId="77777777" w:rsidR="00174882" w:rsidRPr="00D22DFB" w:rsidRDefault="00174882" w:rsidP="001267EF">
            <w:pPr>
              <w:tabs>
                <w:tab w:val="right" w:leader="dot" w:pos="3153"/>
              </w:tabs>
              <w:rPr>
                <w:rFonts w:ascii="Times New Roman" w:hAnsi="Times New Roman"/>
                <w:noProof/>
                <w:sz w:val="24"/>
                <w:szCs w:val="24"/>
                <w:lang w:val="lt-LT"/>
              </w:rPr>
            </w:pPr>
            <w:r w:rsidRPr="00D22DFB">
              <w:rPr>
                <w:rFonts w:ascii="Times New Roman" w:hAnsi="Times New Roman"/>
                <w:noProof/>
                <w:sz w:val="24"/>
                <w:szCs w:val="24"/>
                <w:lang w:val="lt-LT"/>
              </w:rPr>
              <w:tab/>
            </w:r>
          </w:p>
        </w:tc>
        <w:tc>
          <w:tcPr>
            <w:tcW w:w="2899" w:type="dxa"/>
          </w:tcPr>
          <w:p w14:paraId="09FE1059" w14:textId="77777777" w:rsidR="00174882" w:rsidRPr="00D22DFB" w:rsidRDefault="00174882" w:rsidP="001267EF">
            <w:pPr>
              <w:tabs>
                <w:tab w:val="right" w:leader="dot" w:pos="1501"/>
                <w:tab w:val="left" w:pos="1724"/>
                <w:tab w:val="right" w:leader="dot" w:pos="3044"/>
              </w:tabs>
              <w:rPr>
                <w:rFonts w:ascii="Times New Roman" w:hAnsi="Times New Roman"/>
                <w:noProof/>
                <w:sz w:val="24"/>
                <w:szCs w:val="24"/>
                <w:lang w:val="lt-LT"/>
              </w:rPr>
            </w:pPr>
            <w:r w:rsidRPr="00D22DFB">
              <w:rPr>
                <w:rFonts w:ascii="Times New Roman" w:hAnsi="Times New Roman"/>
                <w:noProof/>
                <w:sz w:val="24"/>
                <w:szCs w:val="24"/>
                <w:lang w:val="lt-LT"/>
              </w:rPr>
              <w:tab/>
            </w:r>
            <w:r w:rsidRPr="00D22DFB">
              <w:rPr>
                <w:rFonts w:ascii="Times New Roman" w:hAnsi="Times New Roman"/>
                <w:noProof/>
                <w:sz w:val="24"/>
                <w:szCs w:val="24"/>
                <w:lang w:val="lt-LT"/>
              </w:rPr>
              <w:tab/>
            </w:r>
            <w:r w:rsidRPr="00D22DFB">
              <w:rPr>
                <w:rFonts w:ascii="Times New Roman" w:hAnsi="Times New Roman"/>
                <w:noProof/>
                <w:sz w:val="24"/>
                <w:szCs w:val="24"/>
                <w:lang w:val="lt-LT"/>
              </w:rPr>
              <w:tab/>
            </w:r>
          </w:p>
        </w:tc>
      </w:tr>
      <w:tr w:rsidR="00174882" w:rsidRPr="00D22DFB" w14:paraId="7F6DBADC" w14:textId="77777777" w:rsidTr="00661993">
        <w:tc>
          <w:tcPr>
            <w:tcW w:w="3463" w:type="dxa"/>
          </w:tcPr>
          <w:p w14:paraId="29983F03"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(pareigos)</w:t>
            </w:r>
          </w:p>
        </w:tc>
        <w:tc>
          <w:tcPr>
            <w:tcW w:w="3492" w:type="dxa"/>
          </w:tcPr>
          <w:p w14:paraId="50B62BBB"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(vardas, pavardė)</w:t>
            </w:r>
          </w:p>
        </w:tc>
        <w:tc>
          <w:tcPr>
            <w:tcW w:w="2899" w:type="dxa"/>
          </w:tcPr>
          <w:p w14:paraId="77B8965F" w14:textId="77777777" w:rsidR="00174882" w:rsidRPr="00D22DFB" w:rsidRDefault="00174882" w:rsidP="001267EF">
            <w:pPr>
              <w:jc w:val="center"/>
              <w:rPr>
                <w:rFonts w:ascii="Times New Roman" w:hAnsi="Times New Roman"/>
                <w:noProof/>
                <w:lang w:val="lt-LT"/>
              </w:rPr>
            </w:pPr>
            <w:r w:rsidRPr="00D22DFB">
              <w:rPr>
                <w:rFonts w:ascii="Times New Roman" w:hAnsi="Times New Roman"/>
                <w:noProof/>
                <w:lang w:val="lt-LT"/>
              </w:rPr>
              <w:t>(parašas, data)</w:t>
            </w:r>
          </w:p>
        </w:tc>
      </w:tr>
    </w:tbl>
    <w:p w14:paraId="2FA68FF8" w14:textId="77777777" w:rsidR="00174882" w:rsidRPr="00D22DFB" w:rsidRDefault="00174882" w:rsidP="001267EF">
      <w:pPr>
        <w:pStyle w:val="Linija"/>
        <w:rPr>
          <w:noProof/>
          <w:color w:val="auto"/>
          <w:sz w:val="24"/>
          <w:szCs w:val="24"/>
        </w:rPr>
      </w:pPr>
    </w:p>
    <w:p w14:paraId="23EDF549" w14:textId="77777777" w:rsidR="00174882" w:rsidRPr="00D22DFB" w:rsidRDefault="00174882" w:rsidP="001267EF">
      <w:pPr>
        <w:pStyle w:val="Linija"/>
        <w:jc w:val="left"/>
        <w:rPr>
          <w:b/>
          <w:noProof/>
          <w:color w:val="auto"/>
          <w:sz w:val="24"/>
          <w:szCs w:val="24"/>
        </w:rPr>
      </w:pPr>
      <w:r w:rsidRPr="00D22DFB">
        <w:rPr>
          <w:b/>
          <w:noProof/>
          <w:color w:val="auto"/>
          <w:sz w:val="24"/>
          <w:szCs w:val="24"/>
        </w:rPr>
        <w:t>Už pirkimų planavimą atsakingo asmens pastabos:</w:t>
      </w:r>
    </w:p>
    <w:p w14:paraId="7AE7C357" w14:textId="77777777" w:rsidR="003E7809" w:rsidRPr="00D22DFB" w:rsidRDefault="003E7809" w:rsidP="001267EF">
      <w:pPr>
        <w:pStyle w:val="Linija"/>
        <w:jc w:val="left"/>
        <w:rPr>
          <w:b/>
          <w:noProof/>
          <w:color w:val="auto"/>
          <w:sz w:val="24"/>
          <w:szCs w:val="24"/>
        </w:rPr>
      </w:pPr>
    </w:p>
    <w:tbl>
      <w:tblPr>
        <w:tblW w:w="0" w:type="auto"/>
        <w:tblCellMar>
          <w:left w:w="0" w:type="dxa"/>
          <w:right w:w="0" w:type="dxa"/>
        </w:tblCellMar>
        <w:tblLook w:val="0000" w:firstRow="0" w:lastRow="0" w:firstColumn="0" w:lastColumn="0" w:noHBand="0" w:noVBand="0"/>
      </w:tblPr>
      <w:tblGrid>
        <w:gridCol w:w="4068"/>
      </w:tblGrid>
      <w:tr w:rsidR="003E7809" w:rsidRPr="00D22DFB" w14:paraId="1CEFBE38"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283DC7EF" w14:textId="77777777" w:rsidR="003E7809" w:rsidRPr="00D22DFB" w:rsidRDefault="003E7809" w:rsidP="002368A4">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652BE1E1" w14:textId="77777777" w:rsidR="003E7809" w:rsidRPr="00D22DFB" w:rsidRDefault="003E7809" w:rsidP="002368A4">
            <w:pPr>
              <w:rPr>
                <w:rFonts w:ascii="Times New Roman" w:hAnsi="Times New Roman" w:cs="Times New Roman"/>
                <w:color w:val="000000"/>
                <w:lang w:val="lt-LT"/>
              </w:rPr>
            </w:pPr>
          </w:p>
          <w:p w14:paraId="5F856E92" w14:textId="77777777" w:rsidR="003E7809" w:rsidRPr="00D22DFB" w:rsidRDefault="003E7809" w:rsidP="002368A4">
            <w:pPr>
              <w:rPr>
                <w:rFonts w:ascii="Times New Roman" w:hAnsi="Times New Roman" w:cs="Times New Roman"/>
                <w:lang w:val="lt-LT"/>
              </w:rPr>
            </w:pPr>
          </w:p>
        </w:tc>
      </w:tr>
      <w:tr w:rsidR="003E7809" w:rsidRPr="00D22DFB" w14:paraId="0D712B13" w14:textId="77777777" w:rsidTr="002368A4">
        <w:tc>
          <w:tcPr>
            <w:tcW w:w="4068" w:type="dxa"/>
            <w:tcBorders>
              <w:top w:val="nil"/>
              <w:left w:val="nil"/>
              <w:bottom w:val="nil"/>
              <w:right w:val="nil"/>
            </w:tcBorders>
            <w:tcMar>
              <w:top w:w="0" w:type="dxa"/>
              <w:left w:w="108" w:type="dxa"/>
              <w:bottom w:w="0" w:type="dxa"/>
              <w:right w:w="108" w:type="dxa"/>
            </w:tcMar>
          </w:tcPr>
          <w:p w14:paraId="34612264"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Vyr. buhalteris</w:t>
            </w:r>
          </w:p>
        </w:tc>
      </w:tr>
      <w:tr w:rsidR="003E7809" w:rsidRPr="00D22DFB" w14:paraId="70A3FD11"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498E3C16"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0444B9B7" w14:textId="77777777" w:rsidTr="002368A4">
        <w:tc>
          <w:tcPr>
            <w:tcW w:w="4068" w:type="dxa"/>
            <w:tcBorders>
              <w:top w:val="nil"/>
              <w:left w:val="nil"/>
              <w:bottom w:val="nil"/>
              <w:right w:val="nil"/>
            </w:tcBorders>
            <w:tcMar>
              <w:top w:w="0" w:type="dxa"/>
              <w:left w:w="108" w:type="dxa"/>
              <w:bottom w:w="0" w:type="dxa"/>
              <w:right w:w="108" w:type="dxa"/>
            </w:tcMar>
          </w:tcPr>
          <w:p w14:paraId="5E3076A6"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(parašas)</w:t>
            </w:r>
          </w:p>
        </w:tc>
      </w:tr>
      <w:tr w:rsidR="003E7809" w:rsidRPr="00D22DFB" w14:paraId="0BD7A1F2"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5B955B2D"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E244D37" w14:textId="77777777" w:rsidTr="002368A4">
        <w:tc>
          <w:tcPr>
            <w:tcW w:w="4068" w:type="dxa"/>
            <w:tcBorders>
              <w:top w:val="nil"/>
              <w:left w:val="nil"/>
              <w:bottom w:val="nil"/>
              <w:right w:val="nil"/>
            </w:tcBorders>
            <w:tcMar>
              <w:top w:w="0" w:type="dxa"/>
              <w:left w:w="108" w:type="dxa"/>
              <w:bottom w:w="0" w:type="dxa"/>
              <w:right w:w="108" w:type="dxa"/>
            </w:tcMar>
          </w:tcPr>
          <w:p w14:paraId="6A6C7729"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3E7809" w:rsidRPr="00D22DFB" w14:paraId="3DAD390E"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31B31158"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7FFCD11E" w14:textId="77777777" w:rsidTr="002368A4">
        <w:tc>
          <w:tcPr>
            <w:tcW w:w="4068" w:type="dxa"/>
            <w:tcBorders>
              <w:top w:val="nil"/>
              <w:left w:val="nil"/>
              <w:bottom w:val="nil"/>
              <w:right w:val="nil"/>
            </w:tcBorders>
            <w:tcMar>
              <w:top w:w="0" w:type="dxa"/>
              <w:left w:w="108" w:type="dxa"/>
              <w:bottom w:w="0" w:type="dxa"/>
              <w:right w:w="108" w:type="dxa"/>
            </w:tcMar>
          </w:tcPr>
          <w:p w14:paraId="3972B0FE" w14:textId="77777777" w:rsidR="003E7809" w:rsidRPr="00D22DFB" w:rsidRDefault="003E7809" w:rsidP="002368A4">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20EF6BBA" w14:textId="77777777" w:rsidR="00174882" w:rsidRPr="00D22DFB" w:rsidRDefault="00174882" w:rsidP="001267EF">
      <w:pPr>
        <w:spacing w:line="0" w:lineRule="atLeast"/>
        <w:rPr>
          <w:rFonts w:ascii="Times New Roman" w:eastAsia="Times New Roman" w:hAnsi="Times New Roman"/>
          <w:b/>
          <w:sz w:val="24"/>
          <w:lang w:val="lt-LT"/>
        </w:rPr>
      </w:pPr>
    </w:p>
    <w:p w14:paraId="1C0493EB" w14:textId="77777777" w:rsidR="003E7809" w:rsidRPr="00D22DFB" w:rsidRDefault="003E7809" w:rsidP="001267EF">
      <w:pPr>
        <w:spacing w:line="0" w:lineRule="atLeast"/>
        <w:rPr>
          <w:rFonts w:ascii="Times New Roman" w:eastAsia="Times New Roman" w:hAnsi="Times New Roman"/>
          <w:b/>
          <w:sz w:val="24"/>
          <w:lang w:val="lt-LT"/>
        </w:rPr>
      </w:pPr>
    </w:p>
    <w:tbl>
      <w:tblPr>
        <w:tblW w:w="0" w:type="auto"/>
        <w:tblCellMar>
          <w:left w:w="0" w:type="dxa"/>
          <w:right w:w="0" w:type="dxa"/>
        </w:tblCellMar>
        <w:tblLook w:val="0000" w:firstRow="0" w:lastRow="0" w:firstColumn="0" w:lastColumn="0" w:noHBand="0" w:noVBand="0"/>
      </w:tblPr>
      <w:tblGrid>
        <w:gridCol w:w="4068"/>
      </w:tblGrid>
      <w:tr w:rsidR="003E7809" w:rsidRPr="00D22DFB" w14:paraId="65576126"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76AB4D93" w14:textId="77777777" w:rsidR="003E7809" w:rsidRPr="00D22DFB" w:rsidRDefault="003E7809" w:rsidP="002368A4">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24CBEAE1" w14:textId="77777777" w:rsidR="003E7809" w:rsidRPr="00D22DFB" w:rsidRDefault="003E7809" w:rsidP="002368A4">
            <w:pPr>
              <w:rPr>
                <w:rFonts w:ascii="Times New Roman" w:hAnsi="Times New Roman" w:cs="Times New Roman"/>
                <w:color w:val="000000"/>
                <w:lang w:val="lt-LT"/>
              </w:rPr>
            </w:pPr>
          </w:p>
          <w:p w14:paraId="3DFE718F" w14:textId="77777777" w:rsidR="003E7809" w:rsidRPr="00D22DFB" w:rsidRDefault="003E7809" w:rsidP="002368A4">
            <w:pPr>
              <w:rPr>
                <w:rFonts w:ascii="Times New Roman" w:hAnsi="Times New Roman" w:cs="Times New Roman"/>
                <w:lang w:val="lt-LT"/>
              </w:rPr>
            </w:pPr>
          </w:p>
        </w:tc>
      </w:tr>
      <w:tr w:rsidR="003E7809" w:rsidRPr="00D22DFB" w14:paraId="29178170" w14:textId="77777777" w:rsidTr="002368A4">
        <w:tc>
          <w:tcPr>
            <w:tcW w:w="4068" w:type="dxa"/>
            <w:tcBorders>
              <w:top w:val="nil"/>
              <w:left w:val="nil"/>
              <w:bottom w:val="nil"/>
              <w:right w:val="nil"/>
            </w:tcBorders>
            <w:tcMar>
              <w:top w:w="0" w:type="dxa"/>
              <w:left w:w="108" w:type="dxa"/>
              <w:bottom w:w="0" w:type="dxa"/>
              <w:right w:w="108" w:type="dxa"/>
            </w:tcMar>
          </w:tcPr>
          <w:p w14:paraId="6436E5B7"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Vidaus kontrolę vykdančio asmens</w:t>
            </w:r>
          </w:p>
        </w:tc>
      </w:tr>
      <w:tr w:rsidR="003E7809" w:rsidRPr="00D22DFB" w14:paraId="33A89D7F"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05CD6501"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F904975" w14:textId="77777777" w:rsidTr="002368A4">
        <w:tc>
          <w:tcPr>
            <w:tcW w:w="4068" w:type="dxa"/>
            <w:tcBorders>
              <w:top w:val="nil"/>
              <w:left w:val="nil"/>
              <w:bottom w:val="nil"/>
              <w:right w:val="nil"/>
            </w:tcBorders>
            <w:tcMar>
              <w:top w:w="0" w:type="dxa"/>
              <w:left w:w="108" w:type="dxa"/>
              <w:bottom w:w="0" w:type="dxa"/>
              <w:right w:w="108" w:type="dxa"/>
            </w:tcMar>
          </w:tcPr>
          <w:p w14:paraId="66AEEB93"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(parašas)</w:t>
            </w:r>
          </w:p>
        </w:tc>
      </w:tr>
      <w:tr w:rsidR="003E7809" w:rsidRPr="00D22DFB" w14:paraId="7D9BA41A"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3D5EEC4A"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4F92DC7" w14:textId="77777777" w:rsidTr="002368A4">
        <w:tc>
          <w:tcPr>
            <w:tcW w:w="4068" w:type="dxa"/>
            <w:tcBorders>
              <w:top w:val="nil"/>
              <w:left w:val="nil"/>
              <w:bottom w:val="nil"/>
              <w:right w:val="nil"/>
            </w:tcBorders>
            <w:tcMar>
              <w:top w:w="0" w:type="dxa"/>
              <w:left w:w="108" w:type="dxa"/>
              <w:bottom w:w="0" w:type="dxa"/>
              <w:right w:w="108" w:type="dxa"/>
            </w:tcMar>
          </w:tcPr>
          <w:p w14:paraId="56F375C0"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3E7809" w:rsidRPr="00D22DFB" w14:paraId="0E906B31" w14:textId="77777777" w:rsidTr="002368A4">
        <w:tc>
          <w:tcPr>
            <w:tcW w:w="4068" w:type="dxa"/>
            <w:tcBorders>
              <w:top w:val="nil"/>
              <w:left w:val="nil"/>
              <w:bottom w:val="single" w:sz="8" w:space="0" w:color="auto"/>
              <w:right w:val="nil"/>
            </w:tcBorders>
            <w:tcMar>
              <w:top w:w="0" w:type="dxa"/>
              <w:left w:w="108" w:type="dxa"/>
              <w:bottom w:w="0" w:type="dxa"/>
              <w:right w:w="108" w:type="dxa"/>
            </w:tcMar>
          </w:tcPr>
          <w:p w14:paraId="765DFBC3" w14:textId="77777777" w:rsidR="003E7809" w:rsidRPr="00D22DFB" w:rsidRDefault="003E7809" w:rsidP="002368A4">
            <w:pPr>
              <w:rPr>
                <w:rFonts w:ascii="Times New Roman" w:hAnsi="Times New Roman" w:cs="Times New Roman"/>
                <w:lang w:val="lt-LT"/>
              </w:rPr>
            </w:pPr>
            <w:r w:rsidRPr="00D22DFB">
              <w:rPr>
                <w:rFonts w:ascii="Times New Roman" w:hAnsi="Times New Roman" w:cs="Times New Roman"/>
                <w:color w:val="000000"/>
                <w:lang w:val="lt-LT"/>
              </w:rPr>
              <w:t> </w:t>
            </w:r>
          </w:p>
        </w:tc>
      </w:tr>
      <w:tr w:rsidR="003E7809" w:rsidRPr="00D22DFB" w14:paraId="50CB9BCA" w14:textId="77777777" w:rsidTr="002368A4">
        <w:tc>
          <w:tcPr>
            <w:tcW w:w="4068" w:type="dxa"/>
            <w:tcBorders>
              <w:top w:val="nil"/>
              <w:left w:val="nil"/>
              <w:bottom w:val="nil"/>
              <w:right w:val="nil"/>
            </w:tcBorders>
            <w:tcMar>
              <w:top w:w="0" w:type="dxa"/>
              <w:left w:w="108" w:type="dxa"/>
              <w:bottom w:w="0" w:type="dxa"/>
              <w:right w:w="108" w:type="dxa"/>
            </w:tcMar>
          </w:tcPr>
          <w:p w14:paraId="556CFA4F" w14:textId="77777777" w:rsidR="003E7809" w:rsidRPr="00D22DFB" w:rsidRDefault="003E7809" w:rsidP="002368A4">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2E246E39" w14:textId="77777777" w:rsidR="00174882" w:rsidRPr="00D22DFB" w:rsidRDefault="00174882" w:rsidP="001267EF">
      <w:pPr>
        <w:spacing w:line="0" w:lineRule="atLeast"/>
        <w:rPr>
          <w:rFonts w:ascii="Times New Roman" w:eastAsia="Times New Roman" w:hAnsi="Times New Roman"/>
          <w:b/>
          <w:sz w:val="24"/>
          <w:lang w:val="lt-LT"/>
        </w:rPr>
      </w:pPr>
      <w:r w:rsidRPr="00D22DFB">
        <w:rPr>
          <w:rFonts w:ascii="Times New Roman" w:eastAsia="Times New Roman" w:hAnsi="Times New Roman"/>
          <w:b/>
          <w:sz w:val="24"/>
          <w:lang w:val="lt-LT"/>
        </w:rPr>
        <w:br w:type="page"/>
      </w:r>
    </w:p>
    <w:tbl>
      <w:tblPr>
        <w:tblW w:w="0" w:type="auto"/>
        <w:tblInd w:w="-103" w:type="dxa"/>
        <w:tblCellMar>
          <w:left w:w="0" w:type="dxa"/>
          <w:right w:w="0" w:type="dxa"/>
        </w:tblCellMar>
        <w:tblLook w:val="01E0" w:firstRow="1" w:lastRow="1" w:firstColumn="1" w:lastColumn="1" w:noHBand="0" w:noVBand="0"/>
      </w:tblPr>
      <w:tblGrid>
        <w:gridCol w:w="4561"/>
        <w:gridCol w:w="4562"/>
      </w:tblGrid>
      <w:tr w:rsidR="00174882" w:rsidRPr="00D22DFB" w14:paraId="39C5DBC6" w14:textId="77777777" w:rsidTr="00661993">
        <w:tc>
          <w:tcPr>
            <w:tcW w:w="4561" w:type="dxa"/>
          </w:tcPr>
          <w:p w14:paraId="46A55261" w14:textId="77777777" w:rsidR="00174882" w:rsidRPr="00D22DFB" w:rsidRDefault="00174882" w:rsidP="001267EF">
            <w:pPr>
              <w:spacing w:line="0" w:lineRule="atLeast"/>
              <w:rPr>
                <w:rFonts w:ascii="Times New Roman" w:eastAsia="Times New Roman" w:hAnsi="Times New Roman"/>
                <w:sz w:val="24"/>
                <w:szCs w:val="24"/>
                <w:lang w:val="lt-LT"/>
              </w:rPr>
            </w:pPr>
          </w:p>
        </w:tc>
        <w:tc>
          <w:tcPr>
            <w:tcW w:w="4562" w:type="dxa"/>
          </w:tcPr>
          <w:p w14:paraId="4F562CA1" w14:textId="77777777" w:rsidR="005878EE"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 xml:space="preserve">Klaipėdos paslaugų ir verslo mokyklos </w:t>
            </w:r>
            <w:r w:rsidR="005878EE" w:rsidRPr="00D22DFB">
              <w:rPr>
                <w:rFonts w:ascii="Times New Roman" w:hAnsi="Times New Roman" w:cs="Times New Roman"/>
                <w:noProof/>
                <w:spacing w:val="-1"/>
                <w:sz w:val="24"/>
                <w:szCs w:val="24"/>
                <w:lang w:val="lt-LT"/>
              </w:rPr>
              <w:t xml:space="preserve"> </w:t>
            </w:r>
            <w:r w:rsidR="005878EE"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37FAEAB7"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5 priedas</w:t>
            </w:r>
          </w:p>
          <w:p w14:paraId="300B3A3C" w14:textId="77777777" w:rsidR="00174882" w:rsidRPr="00D22DFB" w:rsidRDefault="00174882" w:rsidP="001267EF">
            <w:pPr>
              <w:spacing w:line="0" w:lineRule="atLeast"/>
              <w:rPr>
                <w:rFonts w:ascii="Times New Roman" w:eastAsia="Times New Roman" w:hAnsi="Times New Roman"/>
                <w:sz w:val="24"/>
                <w:szCs w:val="24"/>
                <w:lang w:val="lt-LT"/>
              </w:rPr>
            </w:pPr>
          </w:p>
        </w:tc>
      </w:tr>
    </w:tbl>
    <w:p w14:paraId="768D1BCF" w14:textId="77777777" w:rsidR="00174882" w:rsidRPr="00D22DFB" w:rsidRDefault="00174882" w:rsidP="001267EF">
      <w:pPr>
        <w:spacing w:line="0" w:lineRule="atLeast"/>
        <w:rPr>
          <w:rFonts w:ascii="Times New Roman" w:eastAsia="Times New Roman" w:hAnsi="Times New Roman"/>
          <w:b/>
          <w:sz w:val="24"/>
          <w:lang w:val="lt-LT"/>
        </w:rPr>
      </w:pPr>
    </w:p>
    <w:p w14:paraId="1E70CF16" w14:textId="77777777" w:rsidR="00174882" w:rsidRPr="00D22DFB" w:rsidRDefault="00CE574D" w:rsidP="001267EF">
      <w:pPr>
        <w:spacing w:line="0" w:lineRule="atLeast"/>
        <w:jc w:val="center"/>
        <w:rPr>
          <w:rFonts w:ascii="Times New Roman" w:hAnsi="Times New Roman" w:cs="Times New Roman"/>
          <w:b/>
          <w:noProof/>
          <w:sz w:val="24"/>
          <w:szCs w:val="24"/>
          <w:lang w:val="lt-LT"/>
        </w:rPr>
      </w:pPr>
      <w:r w:rsidRPr="00D22DFB">
        <w:rPr>
          <w:rFonts w:ascii="Times New Roman" w:hAnsi="Times New Roman" w:cs="Times New Roman"/>
          <w:b/>
          <w:noProof/>
          <w:sz w:val="24"/>
          <w:szCs w:val="24"/>
          <w:lang w:val="lt-LT"/>
        </w:rPr>
        <w:t>KLAIPĖDOS PASLAUGŲ IR VERSLO MOKYKLA</w:t>
      </w:r>
    </w:p>
    <w:p w14:paraId="68C52E45" w14:textId="77777777" w:rsidR="00B62E0A" w:rsidRPr="00D22DFB" w:rsidRDefault="00B62E0A" w:rsidP="001267EF">
      <w:pPr>
        <w:spacing w:line="0" w:lineRule="atLeast"/>
        <w:jc w:val="center"/>
        <w:rPr>
          <w:rFonts w:ascii="Times New Roman Bold" w:eastAsia="Times New Roman" w:hAnsi="Times New Roman Bold"/>
          <w:b/>
          <w:caps/>
          <w:sz w:val="24"/>
          <w:szCs w:val="24"/>
          <w:lang w:val="lt-LT"/>
        </w:rPr>
      </w:pPr>
    </w:p>
    <w:p w14:paraId="6F8CFE81" w14:textId="77777777" w:rsidR="00174882" w:rsidRPr="00D22DFB" w:rsidRDefault="00174882" w:rsidP="001267EF">
      <w:pPr>
        <w:ind w:firstLine="5760"/>
        <w:rPr>
          <w:rFonts w:ascii="Times New Roman" w:hAnsi="Times New Roman"/>
          <w:b/>
          <w:i/>
          <w:noProof/>
          <w:sz w:val="24"/>
          <w:szCs w:val="24"/>
          <w:lang w:val="lt-LT"/>
        </w:rPr>
      </w:pPr>
      <w:r w:rsidRPr="00D22DFB">
        <w:rPr>
          <w:rFonts w:ascii="Times New Roman" w:hAnsi="Times New Roman"/>
          <w:b/>
          <w:i/>
          <w:noProof/>
          <w:sz w:val="24"/>
          <w:szCs w:val="24"/>
          <w:lang w:val="lt-LT"/>
        </w:rPr>
        <w:t>SPRENDIMĄ TVIRTINU</w:t>
      </w:r>
    </w:p>
    <w:p w14:paraId="0F0C9B38" w14:textId="77777777" w:rsidR="00174882" w:rsidRPr="00D22DFB" w:rsidRDefault="00174882" w:rsidP="001267EF">
      <w:pPr>
        <w:tabs>
          <w:tab w:val="right" w:leader="underscore" w:pos="8640"/>
        </w:tabs>
        <w:ind w:firstLine="576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w:t>
      </w:r>
    </w:p>
    <w:p w14:paraId="71AB6CA9" w14:textId="77777777" w:rsidR="00174882" w:rsidRPr="00D22DFB" w:rsidRDefault="00174882" w:rsidP="00CE574D">
      <w:pPr>
        <w:spacing w:line="0" w:lineRule="atLeast"/>
        <w:ind w:left="5812" w:hanging="52"/>
        <w:rPr>
          <w:rFonts w:ascii="Times New Roman" w:hAnsi="Times New Roman"/>
          <w:i/>
          <w:noProof/>
          <w:sz w:val="18"/>
          <w:szCs w:val="18"/>
          <w:lang w:val="lt-LT"/>
        </w:rPr>
      </w:pPr>
      <w:r w:rsidRPr="00D22DFB">
        <w:rPr>
          <w:rFonts w:ascii="Times New Roman" w:hAnsi="Times New Roman"/>
          <w:i/>
          <w:noProof/>
          <w:sz w:val="18"/>
          <w:szCs w:val="18"/>
          <w:lang w:val="lt-LT"/>
        </w:rPr>
        <w:t>(</w:t>
      </w:r>
      <w:r w:rsidR="00093DEF" w:rsidRPr="00D22DFB">
        <w:rPr>
          <w:rFonts w:ascii="Times New Roman" w:hAnsi="Times New Roman"/>
          <w:i/>
          <w:noProof/>
          <w:sz w:val="18"/>
          <w:szCs w:val="18"/>
          <w:lang w:val="lt-LT"/>
        </w:rPr>
        <w:t xml:space="preserve"> </w:t>
      </w:r>
      <w:r w:rsidR="00CE574D" w:rsidRPr="00D22DFB">
        <w:rPr>
          <w:rFonts w:ascii="Times New Roman" w:hAnsi="Times New Roman" w:cs="Times New Roman"/>
          <w:noProof/>
          <w:spacing w:val="-1"/>
          <w:sz w:val="18"/>
          <w:szCs w:val="18"/>
          <w:lang w:val="lt-LT"/>
        </w:rPr>
        <w:t xml:space="preserve">Klaipėdos paslaugų ir verslo mokyklos </w:t>
      </w:r>
      <w:r w:rsidRPr="00D22DFB">
        <w:rPr>
          <w:rFonts w:ascii="Times New Roman" w:hAnsi="Times New Roman"/>
          <w:i/>
          <w:noProof/>
          <w:sz w:val="18"/>
          <w:szCs w:val="18"/>
          <w:lang w:val="lt-LT"/>
        </w:rPr>
        <w:t>direktoriaus arba jo įgalioto asmens pareigų pavadinimas)</w:t>
      </w:r>
    </w:p>
    <w:p w14:paraId="58748DDF"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___________________________</w:t>
      </w:r>
    </w:p>
    <w:p w14:paraId="0A73953B"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(parašas)</w:t>
      </w:r>
    </w:p>
    <w:p w14:paraId="0F30BD85"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___________________________</w:t>
      </w:r>
    </w:p>
    <w:p w14:paraId="5BE35CEC" w14:textId="77777777" w:rsidR="00174882" w:rsidRPr="00D22DFB" w:rsidRDefault="00174882" w:rsidP="001267EF">
      <w:pPr>
        <w:tabs>
          <w:tab w:val="right" w:leader="underscore" w:pos="8640"/>
        </w:tabs>
        <w:ind w:firstLine="5760"/>
        <w:rPr>
          <w:rFonts w:ascii="Times New Roman" w:hAnsi="Times New Roman"/>
          <w:i/>
          <w:noProof/>
          <w:lang w:val="lt-LT"/>
        </w:rPr>
      </w:pPr>
      <w:r w:rsidRPr="00D22DFB">
        <w:rPr>
          <w:rFonts w:ascii="Times New Roman" w:hAnsi="Times New Roman"/>
          <w:i/>
          <w:noProof/>
          <w:lang w:val="lt-LT"/>
        </w:rPr>
        <w:t>(vardas ir pavardė)/</w:t>
      </w:r>
    </w:p>
    <w:p w14:paraId="3C70C01F" w14:textId="77777777" w:rsidR="00174882" w:rsidRPr="00D22DFB" w:rsidRDefault="00174882" w:rsidP="001267EF">
      <w:pPr>
        <w:jc w:val="center"/>
        <w:rPr>
          <w:rFonts w:ascii="Times New Roman" w:hAnsi="Times New Roman" w:cs="Times New Roman"/>
          <w:b/>
          <w:spacing w:val="-1"/>
          <w:sz w:val="24"/>
          <w:szCs w:val="24"/>
          <w:lang w:val="lt-LT"/>
        </w:rPr>
      </w:pPr>
    </w:p>
    <w:p w14:paraId="4C873ECD" w14:textId="77777777" w:rsidR="00174882" w:rsidRPr="00D22DFB" w:rsidRDefault="00174882" w:rsidP="001267EF">
      <w:pPr>
        <w:jc w:val="center"/>
        <w:rPr>
          <w:rFonts w:ascii="Times New Roman" w:hAnsi="Times New Roman" w:cs="Times New Roman"/>
          <w:b/>
          <w:lang w:val="lt-LT"/>
        </w:rPr>
      </w:pPr>
      <w:r w:rsidRPr="00D22DFB">
        <w:rPr>
          <w:rFonts w:ascii="Times New Roman" w:hAnsi="Times New Roman" w:cs="Times New Roman"/>
          <w:b/>
          <w:lang w:val="lt-LT"/>
        </w:rPr>
        <w:t>MAŽOS VERTĖS PIRKIMO PAŽYMA</w:t>
      </w:r>
    </w:p>
    <w:p w14:paraId="7B811AA2" w14:textId="77777777" w:rsidR="00174882" w:rsidRPr="00D22DFB" w:rsidRDefault="00174882" w:rsidP="001267EF">
      <w:pPr>
        <w:jc w:val="center"/>
        <w:rPr>
          <w:rFonts w:ascii="Times New Roman" w:hAnsi="Times New Roman" w:cs="Times New Roman"/>
          <w:lang w:val="lt-LT"/>
        </w:rPr>
      </w:pPr>
    </w:p>
    <w:p w14:paraId="22E7A2BA"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20__ m._____________ d. Nr. ______</w:t>
      </w:r>
    </w:p>
    <w:p w14:paraId="2B5A8660" w14:textId="77777777" w:rsidR="00174882" w:rsidRPr="00D22DFB" w:rsidRDefault="001267EF" w:rsidP="001267EF">
      <w:pPr>
        <w:jc w:val="center"/>
        <w:rPr>
          <w:rFonts w:ascii="Times New Roman" w:hAnsi="Times New Roman" w:cs="Times New Roman"/>
          <w:lang w:val="lt-LT"/>
        </w:rPr>
      </w:pPr>
      <w:r w:rsidRPr="00D22DFB">
        <w:rPr>
          <w:rFonts w:ascii="Times New Roman" w:hAnsi="Times New Roman" w:cs="Times New Roman"/>
          <w:lang w:val="lt-LT"/>
        </w:rPr>
        <w:t>Varėna</w:t>
      </w:r>
    </w:p>
    <w:p w14:paraId="4AE1CB52" w14:textId="77777777" w:rsidR="00174882" w:rsidRPr="00D22DFB" w:rsidRDefault="00174882" w:rsidP="001267EF">
      <w:pPr>
        <w:jc w:val="center"/>
        <w:rPr>
          <w:rFonts w:ascii="Times New Roman" w:hAnsi="Times New Roman" w:cs="Times New Roman"/>
          <w:lang w:val="lt-LT"/>
        </w:rPr>
      </w:pPr>
    </w:p>
    <w:tbl>
      <w:tblPr>
        <w:tblW w:w="0" w:type="auto"/>
        <w:tblCellMar>
          <w:left w:w="0" w:type="dxa"/>
          <w:right w:w="0" w:type="dxa"/>
        </w:tblCellMar>
        <w:tblLook w:val="0000" w:firstRow="0" w:lastRow="0" w:firstColumn="0" w:lastColumn="0" w:noHBand="0" w:noVBand="0"/>
      </w:tblPr>
      <w:tblGrid>
        <w:gridCol w:w="9000"/>
      </w:tblGrid>
      <w:tr w:rsidR="00174882" w:rsidRPr="00D22DFB" w14:paraId="06BCAC3A" w14:textId="77777777" w:rsidTr="00093DEF">
        <w:tc>
          <w:tcPr>
            <w:tcW w:w="9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1D65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Pirkimo objekto pavadinimas:</w:t>
            </w:r>
          </w:p>
          <w:p w14:paraId="1FC8A15F" w14:textId="77777777" w:rsidR="00093DEF" w:rsidRPr="00D22DFB" w:rsidRDefault="00093DEF" w:rsidP="001267EF">
            <w:pPr>
              <w:rPr>
                <w:rFonts w:ascii="Times New Roman" w:hAnsi="Times New Roman" w:cs="Times New Roman"/>
                <w:lang w:val="lt-LT"/>
              </w:rPr>
            </w:pPr>
          </w:p>
          <w:p w14:paraId="6EE38436" w14:textId="77777777" w:rsidR="00093DEF" w:rsidRPr="00D22DFB" w:rsidRDefault="00093DEF" w:rsidP="001267EF">
            <w:pPr>
              <w:rPr>
                <w:rFonts w:ascii="Times New Roman" w:hAnsi="Times New Roman" w:cs="Times New Roman"/>
                <w:lang w:val="lt-LT"/>
              </w:rPr>
            </w:pPr>
          </w:p>
          <w:p w14:paraId="29540F7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r w:rsidR="00093DEF" w:rsidRPr="00D22DFB">
              <w:rPr>
                <w:rFonts w:ascii="Times New Roman" w:hAnsi="Times New Roman" w:cs="Times New Roman"/>
                <w:lang w:val="lt-LT"/>
              </w:rPr>
              <w:t xml:space="preserve">Pirkimo objekto aprašymas (pagrindiniai kiekybiniai ir kokybiniai reikalavimai): </w:t>
            </w:r>
          </w:p>
          <w:p w14:paraId="18E322A0" w14:textId="77777777" w:rsidR="00093DEF" w:rsidRPr="00D22DFB" w:rsidRDefault="00093DEF" w:rsidP="001267EF">
            <w:pPr>
              <w:rPr>
                <w:rFonts w:ascii="Times New Roman" w:hAnsi="Times New Roman" w:cs="Times New Roman"/>
                <w:lang w:val="lt-LT"/>
              </w:rPr>
            </w:pPr>
          </w:p>
          <w:p w14:paraId="5CB42366" w14:textId="77777777" w:rsidR="00093DEF" w:rsidRPr="00D22DFB" w:rsidRDefault="00093DEF" w:rsidP="001267EF">
            <w:pPr>
              <w:rPr>
                <w:rFonts w:ascii="Times New Roman" w:hAnsi="Times New Roman" w:cs="Times New Roman"/>
                <w:lang w:val="lt-LT"/>
              </w:rPr>
            </w:pPr>
          </w:p>
          <w:p w14:paraId="05BEE0A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09A95F98"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7ECD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Pirkimo būdas ir jo pasirinkimo pagrindas: </w:t>
            </w:r>
          </w:p>
          <w:p w14:paraId="09B5975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p w14:paraId="167B0CD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3AD88345"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C4ED8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BVPŽ kodas:</w:t>
            </w:r>
          </w:p>
        </w:tc>
      </w:tr>
      <w:tr w:rsidR="00174882" w:rsidRPr="00D22DFB" w14:paraId="0F2903B2" w14:textId="77777777" w:rsidTr="00093DEF">
        <w:tc>
          <w:tcPr>
            <w:tcW w:w="9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0CF40" w14:textId="77777777" w:rsidR="00174882" w:rsidRPr="00D22DFB" w:rsidRDefault="00174882" w:rsidP="001267EF">
            <w:pPr>
              <w:rPr>
                <w:rFonts w:ascii="Times New Roman" w:hAnsi="Times New Roman" w:cs="Times New Roman"/>
                <w:i/>
                <w:strike/>
                <w:lang w:val="lt-LT"/>
              </w:rPr>
            </w:pPr>
            <w:r w:rsidRPr="00D22DFB">
              <w:rPr>
                <w:rFonts w:ascii="Times New Roman" w:hAnsi="Times New Roman" w:cs="Times New Roman"/>
                <w:lang w:val="lt-LT"/>
              </w:rPr>
              <w:t>Pasiūlymų vertinimo kriterijus (pažymėti reikiamą</w:t>
            </w:r>
          </w:p>
          <w:p w14:paraId="2E8B9448"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iCs/>
                <w:lang w:val="lt-LT"/>
              </w:rPr>
              <w:t>Ekonomiškai naudingiausias pasiūlymas pagal kainos ar sąnaudų ir kokybės santykį;</w:t>
            </w:r>
          </w:p>
          <w:p w14:paraId="3BC45351"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lang w:val="lt-LT"/>
              </w:rPr>
              <w:t>Ekonomiškai naudingiausias pasiūlymas pagal gyvavimo ciklo sąnaudas;</w:t>
            </w:r>
          </w:p>
          <w:p w14:paraId="75BD1700" w14:textId="77777777" w:rsidR="00174882" w:rsidRPr="00D22DFB" w:rsidRDefault="00174882" w:rsidP="001267EF">
            <w:pPr>
              <w:rPr>
                <w:rFonts w:ascii="Times New Roman" w:hAnsi="Times New Roman"/>
                <w:i/>
                <w:lang w:val="lt-LT"/>
              </w:rPr>
            </w:pPr>
            <w:r w:rsidRPr="00D22DFB">
              <w:rPr>
                <w:rFonts w:ascii="Times New Roman" w:hAnsi="Times New Roman"/>
                <w:i/>
                <w:iCs/>
                <w:bdr w:val="single" w:sz="4" w:space="0" w:color="auto"/>
                <w:lang w:val="lt-LT"/>
              </w:rPr>
              <w:t xml:space="preserve">    </w:t>
            </w:r>
            <w:r w:rsidRPr="00D22DFB">
              <w:rPr>
                <w:rFonts w:ascii="Times New Roman" w:hAnsi="Times New Roman"/>
                <w:i/>
                <w:lang w:val="lt-LT"/>
              </w:rPr>
              <w:t>Ekonomiškai naudingiausias pasiūlymas pagal kainą.</w:t>
            </w:r>
          </w:p>
          <w:p w14:paraId="72284D43" w14:textId="77777777" w:rsidR="00174882" w:rsidRPr="00D22DFB" w:rsidRDefault="00174882" w:rsidP="001267EF">
            <w:pPr>
              <w:rPr>
                <w:rFonts w:ascii="Times New Roman" w:hAnsi="Times New Roman" w:cs="Times New Roman"/>
                <w:lang w:val="lt-LT"/>
              </w:rPr>
            </w:pPr>
          </w:p>
        </w:tc>
      </w:tr>
    </w:tbl>
    <w:p w14:paraId="337F7CF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174882" w:rsidRPr="00D22DFB" w14:paraId="1DEFBF5D" w14:textId="77777777" w:rsidTr="00661993">
        <w:tc>
          <w:tcPr>
            <w:tcW w:w="4361" w:type="dxa"/>
            <w:tcMar>
              <w:top w:w="0" w:type="dxa"/>
              <w:left w:w="108" w:type="dxa"/>
              <w:bottom w:w="0" w:type="dxa"/>
              <w:right w:w="108" w:type="dxa"/>
            </w:tcMar>
          </w:tcPr>
          <w:p w14:paraId="3CEAA7A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14:paraId="112EEF9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0AB1F1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14:paraId="4FD5ADD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7C140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3024" w:type="dxa"/>
            <w:tcBorders>
              <w:top w:val="nil"/>
              <w:left w:val="nil"/>
              <w:bottom w:val="nil"/>
              <w:right w:val="nil"/>
            </w:tcBorders>
            <w:tcMar>
              <w:top w:w="0" w:type="dxa"/>
              <w:left w:w="108" w:type="dxa"/>
              <w:bottom w:w="0" w:type="dxa"/>
              <w:right w:w="108" w:type="dxa"/>
            </w:tcMar>
          </w:tcPr>
          <w:p w14:paraId="5A1976C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bl>
    <w:p w14:paraId="118D164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174882" w:rsidRPr="00D22DFB" w14:paraId="71AEA2AF"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6C9D2E5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507731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69D6BE6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6E52493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65D04CE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323062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CD47E3F" w14:textId="77777777" w:rsidTr="00661993">
        <w:tc>
          <w:tcPr>
            <w:tcW w:w="3652" w:type="dxa"/>
            <w:tcMar>
              <w:top w:w="0" w:type="dxa"/>
              <w:left w:w="108" w:type="dxa"/>
              <w:bottom w:w="0" w:type="dxa"/>
              <w:right w:w="108" w:type="dxa"/>
            </w:tcMar>
          </w:tcPr>
          <w:p w14:paraId="53A4021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55F1407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Mar>
              <w:top w:w="0" w:type="dxa"/>
              <w:left w:w="108" w:type="dxa"/>
              <w:bottom w:w="0" w:type="dxa"/>
              <w:right w:w="108" w:type="dxa"/>
            </w:tcMar>
          </w:tcPr>
          <w:p w14:paraId="2343D93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7CF12310"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Mar>
              <w:top w:w="0" w:type="dxa"/>
              <w:left w:w="108" w:type="dxa"/>
              <w:bottom w:w="0" w:type="dxa"/>
              <w:right w:w="108" w:type="dxa"/>
            </w:tcMar>
          </w:tcPr>
          <w:p w14:paraId="49DB285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14:paraId="77A700B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0CC2939D"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5EFC0F3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06E103D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14:paraId="015CBB1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Mar>
              <w:top w:w="0" w:type="dxa"/>
              <w:left w:w="108" w:type="dxa"/>
              <w:bottom w:w="0" w:type="dxa"/>
              <w:right w:w="108" w:type="dxa"/>
            </w:tcMar>
          </w:tcPr>
          <w:p w14:paraId="5D829B2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14:paraId="7687F92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14:paraId="596EDA8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3B736D35" w14:textId="77777777" w:rsidTr="00661993">
        <w:tc>
          <w:tcPr>
            <w:tcW w:w="3652" w:type="dxa"/>
            <w:tcMar>
              <w:top w:w="0" w:type="dxa"/>
              <w:left w:w="108" w:type="dxa"/>
              <w:bottom w:w="0" w:type="dxa"/>
              <w:right w:w="108" w:type="dxa"/>
            </w:tcMar>
          </w:tcPr>
          <w:p w14:paraId="1FA5995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2EF89E5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Mar>
              <w:top w:w="0" w:type="dxa"/>
              <w:left w:w="108" w:type="dxa"/>
              <w:bottom w:w="0" w:type="dxa"/>
              <w:right w:w="108" w:type="dxa"/>
            </w:tcMar>
          </w:tcPr>
          <w:p w14:paraId="12DFFDA6"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14:paraId="3612950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Mar>
              <w:top w:w="0" w:type="dxa"/>
              <w:left w:w="108" w:type="dxa"/>
              <w:bottom w:w="0" w:type="dxa"/>
              <w:right w:w="108" w:type="dxa"/>
            </w:tcMar>
          </w:tcPr>
          <w:p w14:paraId="01ED2C6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Borders>
              <w:top w:val="nil"/>
              <w:left w:val="nil"/>
              <w:bottom w:val="nil"/>
              <w:right w:val="nil"/>
            </w:tcBorders>
            <w:tcMar>
              <w:top w:w="0" w:type="dxa"/>
              <w:left w:w="108" w:type="dxa"/>
              <w:bottom w:w="0" w:type="dxa"/>
              <w:right w:w="108" w:type="dxa"/>
            </w:tcMar>
          </w:tcPr>
          <w:p w14:paraId="02CE327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r w:rsidR="00174882" w:rsidRPr="00D22DFB" w14:paraId="3704EDBA" w14:textId="77777777" w:rsidTr="00661993">
        <w:tc>
          <w:tcPr>
            <w:tcW w:w="3652" w:type="dxa"/>
            <w:tcBorders>
              <w:top w:val="nil"/>
              <w:left w:val="nil"/>
              <w:bottom w:val="nil"/>
              <w:right w:val="single" w:sz="12" w:space="0" w:color="auto"/>
            </w:tcBorders>
            <w:tcMar>
              <w:top w:w="0" w:type="dxa"/>
              <w:left w:w="108" w:type="dxa"/>
              <w:bottom w:w="0" w:type="dxa"/>
              <w:right w:w="108" w:type="dxa"/>
            </w:tcMar>
          </w:tcPr>
          <w:p w14:paraId="5631508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3CEB522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14:paraId="2ABAF5AA"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616F324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3220" w:type="dxa"/>
            <w:tcBorders>
              <w:top w:val="nil"/>
              <w:left w:val="nil"/>
              <w:bottom w:val="nil"/>
              <w:right w:val="nil"/>
            </w:tcBorders>
            <w:tcMar>
              <w:top w:w="0" w:type="dxa"/>
              <w:left w:w="108" w:type="dxa"/>
              <w:bottom w:w="0" w:type="dxa"/>
              <w:right w:w="108" w:type="dxa"/>
            </w:tcMar>
          </w:tcPr>
          <w:p w14:paraId="01E8BE7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c>
          <w:tcPr>
            <w:tcW w:w="992" w:type="dxa"/>
            <w:tcMar>
              <w:top w:w="0" w:type="dxa"/>
              <w:left w:w="108" w:type="dxa"/>
              <w:bottom w:w="0" w:type="dxa"/>
              <w:right w:w="108" w:type="dxa"/>
            </w:tcMar>
          </w:tcPr>
          <w:p w14:paraId="58E07C1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tc>
      </w:tr>
    </w:tbl>
    <w:p w14:paraId="5320B69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p w14:paraId="290A67C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t>Apklausti/pateikę pasiūlymus tiekėjai:</w:t>
      </w:r>
    </w:p>
    <w:tbl>
      <w:tblPr>
        <w:tblW w:w="0" w:type="auto"/>
        <w:tblCellMar>
          <w:left w:w="0" w:type="dxa"/>
          <w:right w:w="0" w:type="dxa"/>
        </w:tblCellMar>
        <w:tblLook w:val="0000" w:firstRow="0" w:lastRow="0" w:firstColumn="0" w:lastColumn="0" w:noHBand="0" w:noVBand="0"/>
      </w:tblPr>
      <w:tblGrid>
        <w:gridCol w:w="555"/>
        <w:gridCol w:w="2009"/>
        <w:gridCol w:w="1495"/>
        <w:gridCol w:w="2186"/>
        <w:gridCol w:w="2745"/>
      </w:tblGrid>
      <w:tr w:rsidR="00174882" w:rsidRPr="00D22DFB" w14:paraId="0A5B1C6C" w14:textId="77777777" w:rsidTr="00661993">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0F3CD0E2"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 Eil. Nr.</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B26246D"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1503785"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D6EE5EC"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Adresas, interneto svetainės, el. pašto adresas, telefono, fakso numeris ir kt.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12776B46"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color w:val="000000"/>
                <w:lang w:val="lt-LT"/>
              </w:rPr>
              <w:t>Pasiūlymą</w:t>
            </w:r>
            <w:r w:rsidRPr="00D22DFB">
              <w:rPr>
                <w:rStyle w:val="apple-converted-space"/>
                <w:rFonts w:ascii="Times New Roman" w:hAnsi="Times New Roman" w:cs="Times New Roman"/>
                <w:color w:val="000000"/>
                <w:lang w:val="lt-LT"/>
              </w:rPr>
              <w:t> </w:t>
            </w:r>
            <w:r w:rsidRPr="00D22DFB">
              <w:rPr>
                <w:rFonts w:ascii="Times New Roman" w:hAnsi="Times New Roman" w:cs="Times New Roman"/>
                <w:color w:val="000000"/>
                <w:spacing w:val="1"/>
                <w:lang w:val="lt-LT"/>
              </w:rPr>
              <w:t>pateikusio</w:t>
            </w:r>
            <w:r w:rsidRPr="00D22DFB">
              <w:rPr>
                <w:rStyle w:val="apple-converted-space"/>
                <w:rFonts w:ascii="Times New Roman" w:hAnsi="Times New Roman" w:cs="Times New Roman"/>
                <w:color w:val="000000"/>
                <w:spacing w:val="1"/>
                <w:lang w:val="lt-LT"/>
              </w:rPr>
              <w:t> </w:t>
            </w:r>
            <w:r w:rsidRPr="00D22DFB">
              <w:rPr>
                <w:rFonts w:ascii="Times New Roman" w:hAnsi="Times New Roman" w:cs="Times New Roman"/>
                <w:color w:val="000000"/>
                <w:spacing w:val="-1"/>
                <w:lang w:val="lt-LT"/>
              </w:rPr>
              <w:t>asmens pareigos, vardas,</w:t>
            </w:r>
            <w:r w:rsidRPr="00D22DFB">
              <w:rPr>
                <w:rStyle w:val="apple-converted-space"/>
                <w:rFonts w:ascii="Times New Roman" w:hAnsi="Times New Roman" w:cs="Times New Roman"/>
                <w:color w:val="000000"/>
                <w:spacing w:val="-1"/>
                <w:lang w:val="lt-LT"/>
              </w:rPr>
              <w:t> </w:t>
            </w:r>
            <w:r w:rsidRPr="00D22DFB">
              <w:rPr>
                <w:rFonts w:ascii="Times New Roman" w:hAnsi="Times New Roman" w:cs="Times New Roman"/>
                <w:color w:val="000000"/>
                <w:spacing w:val="5"/>
                <w:lang w:val="lt-LT"/>
              </w:rPr>
              <w:t>pavardė</w:t>
            </w:r>
          </w:p>
        </w:tc>
      </w:tr>
      <w:tr w:rsidR="00174882" w:rsidRPr="00D22DFB" w14:paraId="19B56FB3"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5E135B"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081965C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621CFE"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BFF21BA"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5BDB42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7744753"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8AE19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4AFD6D91"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613C5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8551904"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3ADA3D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3441442"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1268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328FC7A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0EC58B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614640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74D806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4AAB1431"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CA1931"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7535583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8754D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4CF4C0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FA43C5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436A8A58" w14:textId="77777777" w:rsidTr="00661993">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32860D"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14:paraId="4D4D69ED"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DE594B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5B86443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8F3936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bl>
    <w:p w14:paraId="694A2716" w14:textId="77777777" w:rsidR="00093DEF" w:rsidRPr="00D22DFB" w:rsidRDefault="00174882" w:rsidP="001267EF">
      <w:pPr>
        <w:jc w:val="both"/>
        <w:rPr>
          <w:rFonts w:ascii="Times New Roman" w:hAnsi="Times New Roman" w:cs="Times New Roman"/>
          <w:b/>
          <w:bCs/>
          <w:lang w:val="lt-LT"/>
        </w:rPr>
      </w:pPr>
      <w:r w:rsidRPr="00D22DFB">
        <w:rPr>
          <w:rFonts w:ascii="Times New Roman" w:hAnsi="Times New Roman" w:cs="Times New Roman"/>
          <w:b/>
          <w:bCs/>
          <w:lang w:val="lt-LT"/>
        </w:rPr>
        <w:t> </w:t>
      </w:r>
    </w:p>
    <w:p w14:paraId="5CCA5E04" w14:textId="77777777" w:rsidR="00093DEF" w:rsidRPr="00D22DFB" w:rsidRDefault="00093DEF" w:rsidP="001267EF">
      <w:pPr>
        <w:jc w:val="both"/>
        <w:rPr>
          <w:rFonts w:ascii="Times New Roman" w:hAnsi="Times New Roman" w:cs="Times New Roman"/>
          <w:b/>
          <w:bCs/>
          <w:lang w:val="lt-LT"/>
        </w:rPr>
      </w:pPr>
    </w:p>
    <w:p w14:paraId="5A85B64A" w14:textId="77777777" w:rsidR="00093DEF" w:rsidRPr="00D22DFB" w:rsidRDefault="00093DEF" w:rsidP="001267EF">
      <w:pPr>
        <w:jc w:val="both"/>
        <w:rPr>
          <w:rFonts w:ascii="Times New Roman" w:hAnsi="Times New Roman" w:cs="Times New Roman"/>
          <w:b/>
          <w:bCs/>
          <w:lang w:val="lt-LT"/>
        </w:rPr>
      </w:pPr>
    </w:p>
    <w:p w14:paraId="56AF11D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t>Tiekėjų siūlymai:</w:t>
      </w:r>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174882" w:rsidRPr="00D22DFB" w14:paraId="07C16C59" w14:textId="77777777" w:rsidTr="00661993">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154D5B73"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b/>
                <w:bCs/>
                <w:lang w:val="lt-LT"/>
              </w:rPr>
              <w:lastRenderedPageBreak/>
              <w:t> </w:t>
            </w:r>
            <w:r w:rsidRPr="00D22DFB">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3BA1089"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241935BB"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lang w:val="lt-LT"/>
              </w:rPr>
              <w:t>Pasiūlymo kaina ir kitos charakteristikos</w:t>
            </w:r>
          </w:p>
          <w:p w14:paraId="762F183A"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(nurodyti)</w:t>
            </w:r>
          </w:p>
        </w:tc>
      </w:tr>
      <w:tr w:rsidR="00174882" w:rsidRPr="00D22DFB" w14:paraId="42EFF66A" w14:textId="77777777" w:rsidTr="00661993">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14:paraId="22664ECD" w14:textId="77777777" w:rsidR="00174882" w:rsidRPr="00D22DFB" w:rsidRDefault="00174882" w:rsidP="001267EF">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tcPr>
          <w:p w14:paraId="49E9D85A" w14:textId="77777777" w:rsidR="00174882" w:rsidRPr="00D22DFB" w:rsidRDefault="00174882" w:rsidP="001267EF">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14:paraId="2B1DD248"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14:paraId="3218E8FA"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14:paraId="00AE89FA" w14:textId="77777777" w:rsidR="00174882" w:rsidRPr="00D22DFB" w:rsidRDefault="00174882" w:rsidP="001267EF">
            <w:pPr>
              <w:spacing w:line="140" w:lineRule="atLeast"/>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2CFF2CCC" w14:textId="77777777"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D1C0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79B7E29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1E7DD79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5CC3751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516F118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03982FEB"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66B0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782481A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2B8E873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15E4F3D0"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0B6A2EF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76C6CD29"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305B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57AF11E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724F7FC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6EE5A99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7BA7FDF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696345E" w14:textId="77777777" w:rsidTr="00661993">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9956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41A585D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060C080F"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169DEC76"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43852982"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6C58782A" w14:textId="77777777" w:rsidTr="00661993">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63F9A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356E4188"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61D4D685"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3D369D8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734655DA"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c>
      </w:tr>
    </w:tbl>
    <w:p w14:paraId="1906D9B9"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bl>
      <w:tblPr>
        <w:tblW w:w="0" w:type="auto"/>
        <w:tblCellMar>
          <w:left w:w="0" w:type="dxa"/>
          <w:right w:w="0" w:type="dxa"/>
        </w:tblCellMar>
        <w:tblLook w:val="0000" w:firstRow="0" w:lastRow="0" w:firstColumn="0" w:lastColumn="0" w:noHBand="0" w:noVBand="0"/>
      </w:tblPr>
      <w:tblGrid>
        <w:gridCol w:w="9000"/>
      </w:tblGrid>
      <w:tr w:rsidR="00174882" w:rsidRPr="00D22DFB" w14:paraId="6AAE0EED" w14:textId="77777777" w:rsidTr="00661993">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B486D"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color w:val="000000"/>
                <w:spacing w:val="-6"/>
                <w:lang w:val="lt-LT"/>
              </w:rPr>
              <w:t>Tinkamiausiu pripažintas tiekėjas</w:t>
            </w:r>
            <w:r w:rsidRPr="00D22DFB">
              <w:rPr>
                <w:rFonts w:ascii="Times New Roman" w:hAnsi="Times New Roman" w:cs="Times New Roman"/>
                <w:color w:val="000000"/>
                <w:spacing w:val="-6"/>
                <w:lang w:val="lt-LT"/>
              </w:rPr>
              <w:t>:</w:t>
            </w:r>
            <w:r w:rsidRPr="00D22DFB">
              <w:rPr>
                <w:rStyle w:val="apple-converted-space"/>
                <w:rFonts w:ascii="Times New Roman" w:hAnsi="Times New Roman" w:cs="Times New Roman"/>
                <w:spacing w:val="-6"/>
                <w:lang w:val="lt-LT"/>
              </w:rPr>
              <w:t> </w:t>
            </w:r>
            <w:r w:rsidRPr="00D22DFB">
              <w:rPr>
                <w:rFonts w:ascii="Times New Roman" w:hAnsi="Times New Roman" w:cs="Times New Roman"/>
                <w:i/>
                <w:iCs/>
                <w:spacing w:val="-6"/>
                <w:lang w:val="lt-LT"/>
              </w:rPr>
              <w:t>tiekėjo pavadinimas</w:t>
            </w:r>
          </w:p>
          <w:p w14:paraId="15765C9C"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spacing w:val="-6"/>
                <w:lang w:val="lt-LT"/>
              </w:rPr>
              <w:t> </w:t>
            </w:r>
          </w:p>
          <w:p w14:paraId="78CB8C6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spacing w:val="-6"/>
                <w:lang w:val="lt-LT"/>
              </w:rPr>
              <w:t> </w:t>
            </w:r>
          </w:p>
          <w:p w14:paraId="33D76E4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r w:rsidR="00174882" w:rsidRPr="00D22DFB" w14:paraId="5309237A" w14:textId="77777777" w:rsidTr="00661993">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F8D5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Pastabos</w:t>
            </w:r>
            <w:r w:rsidRPr="00D22DFB">
              <w:rPr>
                <w:rStyle w:val="apple-converted-space"/>
                <w:rFonts w:ascii="Times New Roman" w:hAnsi="Times New Roman" w:cs="Times New Roman"/>
                <w:b/>
                <w:bCs/>
                <w:lang w:val="lt-LT"/>
              </w:rPr>
              <w:t> </w:t>
            </w:r>
            <w:r w:rsidRPr="00D22DFB">
              <w:rPr>
                <w:rFonts w:ascii="Times New Roman" w:hAnsi="Times New Roman" w:cs="Times New Roman"/>
                <w:i/>
                <w:iCs/>
                <w:lang w:val="lt-LT"/>
              </w:rPr>
              <w:t>(nurodyti, ar: sudaryta pasiūlymų eilė, taikytas atidėjimo terminas, tiekėjai informuoti apie pirkimo rezultatus, gautos pretenzijos ir į jas atsakyta)</w:t>
            </w:r>
          </w:p>
          <w:p w14:paraId="625E0404"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4BCCFD3F"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121C340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b/>
                <w:bCs/>
                <w:lang w:val="lt-LT"/>
              </w:rPr>
              <w:t> </w:t>
            </w:r>
          </w:p>
          <w:p w14:paraId="5F04B7B9"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lang w:val="lt-LT"/>
              </w:rPr>
              <w:t> </w:t>
            </w:r>
          </w:p>
        </w:tc>
      </w:tr>
    </w:tbl>
    <w:p w14:paraId="20A2CF0C"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p w14:paraId="20EDBD07" w14:textId="77777777" w:rsidR="00174882" w:rsidRPr="00D22DFB" w:rsidRDefault="00174882" w:rsidP="001267EF">
      <w:pPr>
        <w:jc w:val="both"/>
        <w:rPr>
          <w:rFonts w:ascii="Times New Roman" w:hAnsi="Times New Roman" w:cs="Times New Roman"/>
          <w:lang w:val="lt-LT"/>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174882" w:rsidRPr="00D22DFB" w14:paraId="588B7426" w14:textId="77777777" w:rsidTr="00661993">
        <w:tc>
          <w:tcPr>
            <w:tcW w:w="3228" w:type="dxa"/>
            <w:tcBorders>
              <w:top w:val="single" w:sz="8" w:space="0" w:color="auto"/>
              <w:left w:val="nil"/>
              <w:bottom w:val="nil"/>
              <w:right w:val="nil"/>
            </w:tcBorders>
            <w:tcMar>
              <w:top w:w="0" w:type="dxa"/>
              <w:left w:w="108" w:type="dxa"/>
              <w:bottom w:w="0" w:type="dxa"/>
              <w:right w:w="108" w:type="dxa"/>
            </w:tcMar>
          </w:tcPr>
          <w:p w14:paraId="5B797BD3"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(pirkimo organizatoriaus pareigos)</w:t>
            </w:r>
          </w:p>
        </w:tc>
        <w:tc>
          <w:tcPr>
            <w:tcW w:w="462" w:type="dxa"/>
            <w:tcMar>
              <w:top w:w="0" w:type="dxa"/>
              <w:left w:w="108" w:type="dxa"/>
              <w:bottom w:w="0" w:type="dxa"/>
              <w:right w:w="108" w:type="dxa"/>
            </w:tcMar>
          </w:tcPr>
          <w:p w14:paraId="5E903607"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14:paraId="5D75855B"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(parašas)</w:t>
            </w:r>
          </w:p>
        </w:tc>
        <w:tc>
          <w:tcPr>
            <w:tcW w:w="670" w:type="dxa"/>
            <w:tcMar>
              <w:top w:w="0" w:type="dxa"/>
              <w:left w:w="108" w:type="dxa"/>
              <w:bottom w:w="0" w:type="dxa"/>
              <w:right w:w="108" w:type="dxa"/>
            </w:tcMar>
          </w:tcPr>
          <w:p w14:paraId="0089D399"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14:paraId="42873866" w14:textId="77777777" w:rsidR="00174882" w:rsidRPr="00D22DFB" w:rsidRDefault="00174882" w:rsidP="001267EF">
            <w:pPr>
              <w:jc w:val="center"/>
              <w:rPr>
                <w:rFonts w:ascii="Times New Roman" w:hAnsi="Times New Roman" w:cs="Times New Roman"/>
                <w:lang w:val="lt-LT"/>
              </w:rPr>
            </w:pPr>
            <w:r w:rsidRPr="00D22DFB">
              <w:rPr>
                <w:rFonts w:ascii="Times New Roman" w:hAnsi="Times New Roman" w:cs="Times New Roman"/>
                <w:i/>
                <w:iCs/>
                <w:lang w:val="lt-LT"/>
              </w:rPr>
              <w:t>(vardas ir pavardė)</w:t>
            </w:r>
          </w:p>
        </w:tc>
      </w:tr>
    </w:tbl>
    <w:p w14:paraId="78F3CBF7"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lang w:val="lt-LT"/>
        </w:rPr>
        <w:t> </w:t>
      </w:r>
    </w:p>
    <w:tbl>
      <w:tblPr>
        <w:tblW w:w="0" w:type="auto"/>
        <w:tblCellMar>
          <w:left w:w="0" w:type="dxa"/>
          <w:right w:w="0" w:type="dxa"/>
        </w:tblCellMar>
        <w:tblLook w:val="0000" w:firstRow="0" w:lastRow="0" w:firstColumn="0" w:lastColumn="0" w:noHBand="0" w:noVBand="0"/>
      </w:tblPr>
      <w:tblGrid>
        <w:gridCol w:w="4068"/>
      </w:tblGrid>
      <w:tr w:rsidR="00174882" w:rsidRPr="00D22DFB" w14:paraId="739018E2"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3BE4ADBB" w14:textId="77777777" w:rsidR="00174882" w:rsidRPr="00D22DFB" w:rsidRDefault="00174882" w:rsidP="001267EF">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4EE9A118" w14:textId="77777777" w:rsidR="00174882" w:rsidRPr="00D22DFB" w:rsidRDefault="00174882" w:rsidP="001267EF">
            <w:pPr>
              <w:rPr>
                <w:rFonts w:ascii="Times New Roman" w:hAnsi="Times New Roman" w:cs="Times New Roman"/>
                <w:color w:val="000000"/>
                <w:lang w:val="lt-LT"/>
              </w:rPr>
            </w:pPr>
          </w:p>
          <w:p w14:paraId="73D5FE77" w14:textId="77777777" w:rsidR="00174882" w:rsidRPr="00D22DFB" w:rsidRDefault="00174882" w:rsidP="001267EF">
            <w:pPr>
              <w:rPr>
                <w:rFonts w:ascii="Times New Roman" w:hAnsi="Times New Roman" w:cs="Times New Roman"/>
                <w:lang w:val="lt-LT"/>
              </w:rPr>
            </w:pPr>
          </w:p>
        </w:tc>
      </w:tr>
      <w:tr w:rsidR="00174882" w:rsidRPr="00D22DFB" w14:paraId="73B4D9B0" w14:textId="77777777" w:rsidTr="00661993">
        <w:tc>
          <w:tcPr>
            <w:tcW w:w="4068" w:type="dxa"/>
            <w:tcBorders>
              <w:top w:val="nil"/>
              <w:left w:val="nil"/>
              <w:bottom w:val="nil"/>
              <w:right w:val="nil"/>
            </w:tcBorders>
            <w:tcMar>
              <w:top w:w="0" w:type="dxa"/>
              <w:left w:w="108" w:type="dxa"/>
              <w:bottom w:w="0" w:type="dxa"/>
              <w:right w:w="108" w:type="dxa"/>
            </w:tcMar>
          </w:tcPr>
          <w:p w14:paraId="7A17877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Vyr. buhalter</w:t>
            </w:r>
            <w:r w:rsidR="001F1987" w:rsidRPr="00D22DFB">
              <w:rPr>
                <w:rFonts w:ascii="Times New Roman" w:hAnsi="Times New Roman" w:cs="Times New Roman"/>
                <w:i/>
                <w:iCs/>
                <w:lang w:val="lt-LT"/>
              </w:rPr>
              <w:t>is</w:t>
            </w:r>
          </w:p>
        </w:tc>
      </w:tr>
      <w:tr w:rsidR="00174882" w:rsidRPr="00D22DFB" w14:paraId="119D5CD1"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7C101FB5"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27B61513" w14:textId="77777777" w:rsidTr="00661993">
        <w:tc>
          <w:tcPr>
            <w:tcW w:w="4068" w:type="dxa"/>
            <w:tcBorders>
              <w:top w:val="nil"/>
              <w:left w:val="nil"/>
              <w:bottom w:val="nil"/>
              <w:right w:val="nil"/>
            </w:tcBorders>
            <w:tcMar>
              <w:top w:w="0" w:type="dxa"/>
              <w:left w:w="108" w:type="dxa"/>
              <w:bottom w:w="0" w:type="dxa"/>
              <w:right w:w="108" w:type="dxa"/>
            </w:tcMar>
          </w:tcPr>
          <w:p w14:paraId="5CFE6D5B"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(parašas)</w:t>
            </w:r>
          </w:p>
        </w:tc>
      </w:tr>
      <w:tr w:rsidR="00174882" w:rsidRPr="00D22DFB" w14:paraId="0989FFAB"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0F534BA7"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45A2786A" w14:textId="77777777" w:rsidTr="00661993">
        <w:tc>
          <w:tcPr>
            <w:tcW w:w="4068" w:type="dxa"/>
            <w:tcBorders>
              <w:top w:val="nil"/>
              <w:left w:val="nil"/>
              <w:bottom w:val="nil"/>
              <w:right w:val="nil"/>
            </w:tcBorders>
            <w:tcMar>
              <w:top w:w="0" w:type="dxa"/>
              <w:left w:w="108" w:type="dxa"/>
              <w:bottom w:w="0" w:type="dxa"/>
              <w:right w:w="108" w:type="dxa"/>
            </w:tcMar>
          </w:tcPr>
          <w:p w14:paraId="0E21E6DE"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174882" w:rsidRPr="00D22DFB" w14:paraId="5CFFCA02" w14:textId="77777777" w:rsidTr="00661993">
        <w:tc>
          <w:tcPr>
            <w:tcW w:w="4068" w:type="dxa"/>
            <w:tcBorders>
              <w:top w:val="nil"/>
              <w:left w:val="nil"/>
              <w:bottom w:val="single" w:sz="8" w:space="0" w:color="auto"/>
              <w:right w:val="nil"/>
            </w:tcBorders>
            <w:tcMar>
              <w:top w:w="0" w:type="dxa"/>
              <w:left w:w="108" w:type="dxa"/>
              <w:bottom w:w="0" w:type="dxa"/>
              <w:right w:w="108" w:type="dxa"/>
            </w:tcMar>
          </w:tcPr>
          <w:p w14:paraId="04F242F8" w14:textId="77777777" w:rsidR="00174882" w:rsidRPr="00D22DFB" w:rsidRDefault="00174882" w:rsidP="001267EF">
            <w:pPr>
              <w:rPr>
                <w:rFonts w:ascii="Times New Roman" w:hAnsi="Times New Roman" w:cs="Times New Roman"/>
                <w:lang w:val="lt-LT"/>
              </w:rPr>
            </w:pPr>
            <w:r w:rsidRPr="00D22DFB">
              <w:rPr>
                <w:rFonts w:ascii="Times New Roman" w:hAnsi="Times New Roman" w:cs="Times New Roman"/>
                <w:color w:val="000000"/>
                <w:lang w:val="lt-LT"/>
              </w:rPr>
              <w:t> </w:t>
            </w:r>
          </w:p>
        </w:tc>
      </w:tr>
      <w:tr w:rsidR="00174882" w:rsidRPr="00D22DFB" w14:paraId="7500BA4B" w14:textId="77777777" w:rsidTr="00661993">
        <w:tc>
          <w:tcPr>
            <w:tcW w:w="4068" w:type="dxa"/>
            <w:tcBorders>
              <w:top w:val="nil"/>
              <w:left w:val="nil"/>
              <w:bottom w:val="nil"/>
              <w:right w:val="nil"/>
            </w:tcBorders>
            <w:tcMar>
              <w:top w:w="0" w:type="dxa"/>
              <w:left w:w="108" w:type="dxa"/>
              <w:bottom w:w="0" w:type="dxa"/>
              <w:right w:w="108" w:type="dxa"/>
            </w:tcMar>
          </w:tcPr>
          <w:p w14:paraId="5BF5851E" w14:textId="77777777" w:rsidR="00174882" w:rsidRPr="00D22DFB" w:rsidRDefault="00174882" w:rsidP="001267EF">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37F7CCC0" w14:textId="77777777" w:rsidR="00174882" w:rsidRPr="00D22DFB" w:rsidRDefault="00174882" w:rsidP="001267EF">
      <w:pPr>
        <w:jc w:val="both"/>
        <w:rPr>
          <w:lang w:val="lt-LT"/>
        </w:rPr>
      </w:pPr>
      <w:r w:rsidRPr="00D22DFB">
        <w:rPr>
          <w:lang w:val="lt-LT"/>
        </w:rPr>
        <w:t> </w:t>
      </w:r>
    </w:p>
    <w:p w14:paraId="3876C52E" w14:textId="77777777" w:rsidR="00174882" w:rsidRPr="00D22DFB" w:rsidRDefault="00174882" w:rsidP="001267EF">
      <w:pPr>
        <w:jc w:val="both"/>
        <w:rPr>
          <w:lang w:val="lt-LT"/>
        </w:rPr>
      </w:pPr>
    </w:p>
    <w:p w14:paraId="3F7750F9" w14:textId="77777777" w:rsidR="00174882" w:rsidRPr="00D22DFB" w:rsidRDefault="00174882" w:rsidP="001267EF">
      <w:pPr>
        <w:jc w:val="both"/>
        <w:rPr>
          <w:lang w:val="lt-LT"/>
        </w:rPr>
      </w:pPr>
    </w:p>
    <w:tbl>
      <w:tblPr>
        <w:tblW w:w="0" w:type="auto"/>
        <w:tblCellMar>
          <w:left w:w="0" w:type="dxa"/>
          <w:right w:w="0" w:type="dxa"/>
        </w:tblCellMar>
        <w:tblLook w:val="0000" w:firstRow="0" w:lastRow="0" w:firstColumn="0" w:lastColumn="0" w:noHBand="0" w:noVBand="0"/>
      </w:tblPr>
      <w:tblGrid>
        <w:gridCol w:w="4068"/>
      </w:tblGrid>
      <w:tr w:rsidR="00CE574D" w:rsidRPr="00D22DFB" w14:paraId="5FCDF7D2"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5F6A4370" w14:textId="77777777" w:rsidR="00CE574D" w:rsidRPr="00D22DFB" w:rsidRDefault="00CE574D" w:rsidP="00537C2A">
            <w:pPr>
              <w:rPr>
                <w:rFonts w:ascii="Times New Roman" w:hAnsi="Times New Roman" w:cs="Times New Roman"/>
                <w:color w:val="000000"/>
                <w:lang w:val="lt-LT"/>
              </w:rPr>
            </w:pPr>
            <w:r w:rsidRPr="00D22DFB">
              <w:rPr>
                <w:rFonts w:ascii="Times New Roman" w:hAnsi="Times New Roman" w:cs="Times New Roman"/>
                <w:color w:val="000000"/>
                <w:lang w:val="lt-LT"/>
              </w:rPr>
              <w:t> </w:t>
            </w:r>
          </w:p>
          <w:p w14:paraId="0AA9F782" w14:textId="77777777" w:rsidR="00CE574D" w:rsidRPr="00D22DFB" w:rsidRDefault="00CE574D" w:rsidP="00537C2A">
            <w:pPr>
              <w:rPr>
                <w:rFonts w:ascii="Times New Roman" w:hAnsi="Times New Roman" w:cs="Times New Roman"/>
                <w:color w:val="000000"/>
                <w:lang w:val="lt-LT"/>
              </w:rPr>
            </w:pPr>
          </w:p>
          <w:p w14:paraId="3588E535" w14:textId="77777777" w:rsidR="00CE574D" w:rsidRPr="00D22DFB" w:rsidRDefault="00CE574D" w:rsidP="00537C2A">
            <w:pPr>
              <w:rPr>
                <w:rFonts w:ascii="Times New Roman" w:hAnsi="Times New Roman" w:cs="Times New Roman"/>
                <w:lang w:val="lt-LT"/>
              </w:rPr>
            </w:pPr>
          </w:p>
        </w:tc>
      </w:tr>
      <w:tr w:rsidR="00CE574D" w:rsidRPr="00D22DFB" w14:paraId="21E79FF4" w14:textId="77777777" w:rsidTr="00537C2A">
        <w:tc>
          <w:tcPr>
            <w:tcW w:w="4068" w:type="dxa"/>
            <w:tcBorders>
              <w:top w:val="nil"/>
              <w:left w:val="nil"/>
              <w:bottom w:val="nil"/>
              <w:right w:val="nil"/>
            </w:tcBorders>
            <w:tcMar>
              <w:top w:w="0" w:type="dxa"/>
              <w:left w:w="108" w:type="dxa"/>
              <w:bottom w:w="0" w:type="dxa"/>
              <w:right w:w="108" w:type="dxa"/>
            </w:tcMar>
          </w:tcPr>
          <w:p w14:paraId="7BA91DC2" w14:textId="77777777" w:rsidR="00CE574D" w:rsidRPr="00D22DFB" w:rsidRDefault="00CE574D" w:rsidP="003E7809">
            <w:pPr>
              <w:rPr>
                <w:rFonts w:ascii="Times New Roman" w:hAnsi="Times New Roman" w:cs="Times New Roman"/>
                <w:lang w:val="lt-LT"/>
              </w:rPr>
            </w:pPr>
            <w:r w:rsidRPr="00D22DFB">
              <w:rPr>
                <w:rFonts w:ascii="Times New Roman" w:hAnsi="Times New Roman" w:cs="Times New Roman"/>
                <w:i/>
                <w:iCs/>
                <w:lang w:val="lt-LT"/>
              </w:rPr>
              <w:t xml:space="preserve">Vidaus </w:t>
            </w:r>
            <w:r w:rsidR="003E7809" w:rsidRPr="00D22DFB">
              <w:rPr>
                <w:rFonts w:ascii="Times New Roman" w:hAnsi="Times New Roman" w:cs="Times New Roman"/>
                <w:i/>
                <w:iCs/>
                <w:lang w:val="lt-LT"/>
              </w:rPr>
              <w:t>kontrolę vykdančio asmens</w:t>
            </w:r>
          </w:p>
        </w:tc>
      </w:tr>
      <w:tr w:rsidR="00CE574D" w:rsidRPr="00D22DFB" w14:paraId="0D1CD243"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4DF00C83"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149D5DCA" w14:textId="77777777" w:rsidTr="00537C2A">
        <w:tc>
          <w:tcPr>
            <w:tcW w:w="4068" w:type="dxa"/>
            <w:tcBorders>
              <w:top w:val="nil"/>
              <w:left w:val="nil"/>
              <w:bottom w:val="nil"/>
              <w:right w:val="nil"/>
            </w:tcBorders>
            <w:tcMar>
              <w:top w:w="0" w:type="dxa"/>
              <w:left w:w="108" w:type="dxa"/>
              <w:bottom w:w="0" w:type="dxa"/>
              <w:right w:w="108" w:type="dxa"/>
            </w:tcMar>
          </w:tcPr>
          <w:p w14:paraId="25BB118F"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i/>
                <w:iCs/>
                <w:lang w:val="lt-LT"/>
              </w:rPr>
              <w:t>(parašas)</w:t>
            </w:r>
          </w:p>
        </w:tc>
      </w:tr>
      <w:tr w:rsidR="00CE574D" w:rsidRPr="00D22DFB" w14:paraId="1AF3650B"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7423C2C1"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4A416712" w14:textId="77777777" w:rsidTr="00537C2A">
        <w:tc>
          <w:tcPr>
            <w:tcW w:w="4068" w:type="dxa"/>
            <w:tcBorders>
              <w:top w:val="nil"/>
              <w:left w:val="nil"/>
              <w:bottom w:val="nil"/>
              <w:right w:val="nil"/>
            </w:tcBorders>
            <w:tcMar>
              <w:top w:w="0" w:type="dxa"/>
              <w:left w:w="108" w:type="dxa"/>
              <w:bottom w:w="0" w:type="dxa"/>
              <w:right w:w="108" w:type="dxa"/>
            </w:tcMar>
          </w:tcPr>
          <w:p w14:paraId="06782573"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i/>
                <w:iCs/>
                <w:lang w:val="lt-LT"/>
              </w:rPr>
              <w:t>(vardas ir pavardė)</w:t>
            </w:r>
          </w:p>
        </w:tc>
      </w:tr>
      <w:tr w:rsidR="00CE574D" w:rsidRPr="00D22DFB" w14:paraId="2FBFC0F6" w14:textId="77777777" w:rsidTr="00537C2A">
        <w:tc>
          <w:tcPr>
            <w:tcW w:w="4068" w:type="dxa"/>
            <w:tcBorders>
              <w:top w:val="nil"/>
              <w:left w:val="nil"/>
              <w:bottom w:val="single" w:sz="8" w:space="0" w:color="auto"/>
              <w:right w:val="nil"/>
            </w:tcBorders>
            <w:tcMar>
              <w:top w:w="0" w:type="dxa"/>
              <w:left w:w="108" w:type="dxa"/>
              <w:bottom w:w="0" w:type="dxa"/>
              <w:right w:w="108" w:type="dxa"/>
            </w:tcMar>
          </w:tcPr>
          <w:p w14:paraId="4A1C0384" w14:textId="77777777" w:rsidR="00CE574D" w:rsidRPr="00D22DFB" w:rsidRDefault="00CE574D" w:rsidP="00537C2A">
            <w:pPr>
              <w:rPr>
                <w:rFonts w:ascii="Times New Roman" w:hAnsi="Times New Roman" w:cs="Times New Roman"/>
                <w:lang w:val="lt-LT"/>
              </w:rPr>
            </w:pPr>
            <w:r w:rsidRPr="00D22DFB">
              <w:rPr>
                <w:rFonts w:ascii="Times New Roman" w:hAnsi="Times New Roman" w:cs="Times New Roman"/>
                <w:color w:val="000000"/>
                <w:lang w:val="lt-LT"/>
              </w:rPr>
              <w:t> </w:t>
            </w:r>
          </w:p>
        </w:tc>
      </w:tr>
      <w:tr w:rsidR="00CE574D" w:rsidRPr="00D22DFB" w14:paraId="293A9958" w14:textId="77777777" w:rsidTr="00537C2A">
        <w:tc>
          <w:tcPr>
            <w:tcW w:w="4068" w:type="dxa"/>
            <w:tcBorders>
              <w:top w:val="nil"/>
              <w:left w:val="nil"/>
              <w:bottom w:val="nil"/>
              <w:right w:val="nil"/>
            </w:tcBorders>
            <w:tcMar>
              <w:top w:w="0" w:type="dxa"/>
              <w:left w:w="108" w:type="dxa"/>
              <w:bottom w:w="0" w:type="dxa"/>
              <w:right w:w="108" w:type="dxa"/>
            </w:tcMar>
          </w:tcPr>
          <w:p w14:paraId="6A5A6752" w14:textId="77777777" w:rsidR="00CE574D" w:rsidRPr="00D22DFB" w:rsidRDefault="00CE574D" w:rsidP="00537C2A">
            <w:pPr>
              <w:jc w:val="both"/>
              <w:rPr>
                <w:rFonts w:ascii="Times New Roman" w:hAnsi="Times New Roman" w:cs="Times New Roman"/>
                <w:lang w:val="lt-LT"/>
              </w:rPr>
            </w:pPr>
            <w:r w:rsidRPr="00D22DFB">
              <w:rPr>
                <w:rFonts w:ascii="Times New Roman" w:hAnsi="Times New Roman" w:cs="Times New Roman"/>
                <w:i/>
                <w:iCs/>
                <w:lang w:val="lt-LT"/>
              </w:rPr>
              <w:t>(data)</w:t>
            </w:r>
          </w:p>
        </w:tc>
      </w:tr>
    </w:tbl>
    <w:p w14:paraId="481995AB" w14:textId="77777777" w:rsidR="00CE574D" w:rsidRPr="00D22DFB" w:rsidRDefault="00CE574D" w:rsidP="00CE574D">
      <w:pPr>
        <w:jc w:val="both"/>
        <w:rPr>
          <w:lang w:val="lt-LT"/>
        </w:rPr>
      </w:pPr>
      <w:r w:rsidRPr="00D22DFB">
        <w:rPr>
          <w:lang w:val="lt-LT"/>
        </w:rPr>
        <w:t> </w:t>
      </w:r>
    </w:p>
    <w:p w14:paraId="188F8CA7" w14:textId="77777777" w:rsidR="00174882" w:rsidRPr="00D22DFB" w:rsidRDefault="00174882" w:rsidP="001267EF">
      <w:pPr>
        <w:jc w:val="both"/>
        <w:rPr>
          <w:lang w:val="lt-LT"/>
        </w:rPr>
      </w:pPr>
    </w:p>
    <w:p w14:paraId="561399BD" w14:textId="77777777" w:rsidR="00174882" w:rsidRPr="00D22DFB" w:rsidRDefault="00174882" w:rsidP="001267EF">
      <w:pPr>
        <w:jc w:val="both"/>
        <w:rPr>
          <w:lang w:val="lt-LT"/>
        </w:rPr>
      </w:pPr>
    </w:p>
    <w:p w14:paraId="48FDD4E8" w14:textId="77777777" w:rsidR="00174882" w:rsidRPr="00D22DFB" w:rsidRDefault="00174882" w:rsidP="001267EF">
      <w:pPr>
        <w:jc w:val="both"/>
        <w:rPr>
          <w:lang w:val="lt-LT"/>
        </w:rPr>
      </w:pPr>
    </w:p>
    <w:p w14:paraId="4CDD9BAD" w14:textId="77777777" w:rsidR="00174882" w:rsidRPr="00D22DFB" w:rsidRDefault="00174882" w:rsidP="001267EF">
      <w:pPr>
        <w:jc w:val="both"/>
        <w:rPr>
          <w:lang w:val="lt-LT"/>
        </w:rPr>
      </w:pPr>
    </w:p>
    <w:p w14:paraId="6CAA1C0E" w14:textId="77777777" w:rsidR="00174882" w:rsidRPr="00D22DFB" w:rsidRDefault="00174882" w:rsidP="001267EF">
      <w:pPr>
        <w:jc w:val="both"/>
        <w:rPr>
          <w:lang w:val="lt-LT"/>
        </w:rPr>
      </w:pPr>
    </w:p>
    <w:p w14:paraId="5503279E" w14:textId="77777777" w:rsidR="00174882" w:rsidRPr="00D22DFB" w:rsidRDefault="00174882" w:rsidP="001267EF">
      <w:pPr>
        <w:jc w:val="both"/>
        <w:rPr>
          <w:lang w:val="lt-LT"/>
        </w:rPr>
      </w:pPr>
    </w:p>
    <w:p w14:paraId="7513ACD7" w14:textId="77777777" w:rsidR="00174882" w:rsidRPr="00D22DFB" w:rsidRDefault="00174882" w:rsidP="001267EF">
      <w:pPr>
        <w:jc w:val="both"/>
        <w:rPr>
          <w:lang w:val="lt-LT"/>
        </w:rPr>
      </w:pPr>
    </w:p>
    <w:p w14:paraId="0EDAA926" w14:textId="77777777" w:rsidR="00174882" w:rsidRPr="00D22DFB" w:rsidRDefault="00174882" w:rsidP="001267EF">
      <w:pPr>
        <w:jc w:val="both"/>
        <w:rPr>
          <w:lang w:val="lt-LT"/>
        </w:rPr>
      </w:pPr>
    </w:p>
    <w:p w14:paraId="7597BFCA" w14:textId="77777777" w:rsidR="00174882" w:rsidRPr="00D22DFB" w:rsidRDefault="00174882" w:rsidP="001267EF">
      <w:pPr>
        <w:jc w:val="both"/>
        <w:rPr>
          <w:lang w:val="lt-LT"/>
        </w:rPr>
      </w:pPr>
    </w:p>
    <w:p w14:paraId="59A58FEF" w14:textId="77777777" w:rsidR="00174882" w:rsidRPr="00D22DFB" w:rsidRDefault="00174882" w:rsidP="001267EF">
      <w:pPr>
        <w:jc w:val="both"/>
        <w:rPr>
          <w:lang w:val="lt-LT"/>
        </w:rPr>
      </w:pPr>
    </w:p>
    <w:p w14:paraId="3F8F9EDD" w14:textId="77777777" w:rsidR="00174882" w:rsidRPr="00D22DFB" w:rsidRDefault="00174882" w:rsidP="001267EF">
      <w:pPr>
        <w:jc w:val="both"/>
        <w:rPr>
          <w:lang w:val="lt-LT"/>
        </w:rPr>
      </w:pPr>
    </w:p>
    <w:p w14:paraId="03CE525D" w14:textId="77777777" w:rsidR="00174882" w:rsidRPr="00D22DFB" w:rsidRDefault="00174882" w:rsidP="001267EF">
      <w:pPr>
        <w:jc w:val="both"/>
        <w:rPr>
          <w:lang w:val="lt-LT"/>
        </w:rPr>
      </w:pPr>
    </w:p>
    <w:p w14:paraId="1D3A779A" w14:textId="77777777" w:rsidR="00174882" w:rsidRPr="00D22DFB" w:rsidRDefault="00174882" w:rsidP="001267EF">
      <w:pPr>
        <w:jc w:val="both"/>
        <w:rPr>
          <w:lang w:val="lt-LT"/>
        </w:rPr>
      </w:pPr>
    </w:p>
    <w:p w14:paraId="670B232A" w14:textId="77777777" w:rsidR="00174882" w:rsidRPr="00D22DFB" w:rsidRDefault="00174882" w:rsidP="001267EF">
      <w:pPr>
        <w:jc w:val="both"/>
        <w:rPr>
          <w:lang w:val="lt-LT"/>
        </w:rPr>
      </w:pPr>
      <w:r w:rsidRPr="00D22DFB">
        <w:rPr>
          <w:lang w:val="lt-LT"/>
        </w:rPr>
        <w:br w:type="page"/>
      </w:r>
    </w:p>
    <w:p w14:paraId="3150E264" w14:textId="77777777" w:rsidR="00174882" w:rsidRPr="00D22DFB" w:rsidRDefault="00174882" w:rsidP="001267EF">
      <w:pPr>
        <w:jc w:val="both"/>
        <w:rPr>
          <w:lang w:val="lt-LT"/>
        </w:rPr>
      </w:pPr>
    </w:p>
    <w:p w14:paraId="0709F1E5" w14:textId="77777777" w:rsidR="00174882" w:rsidRPr="00D22DFB" w:rsidRDefault="00174882" w:rsidP="001267EF">
      <w:pPr>
        <w:jc w:val="both"/>
        <w:rPr>
          <w:lang w:val="lt-LT"/>
        </w:rPr>
      </w:pPr>
    </w:p>
    <w:p w14:paraId="23919052" w14:textId="77777777" w:rsidR="00174882" w:rsidRPr="00D22DFB" w:rsidRDefault="00174882" w:rsidP="001267EF">
      <w:pPr>
        <w:spacing w:line="0" w:lineRule="atLeast"/>
        <w:rPr>
          <w:rFonts w:ascii="Times New Roman" w:eastAsia="Times New Roman" w:hAnsi="Times New Roman"/>
          <w:b/>
          <w:sz w:val="24"/>
          <w:lang w:val="lt-LT"/>
        </w:rPr>
      </w:pPr>
    </w:p>
    <w:tbl>
      <w:tblPr>
        <w:tblW w:w="10026" w:type="dxa"/>
        <w:tblInd w:w="-103" w:type="dxa"/>
        <w:tblCellMar>
          <w:left w:w="0" w:type="dxa"/>
          <w:right w:w="0" w:type="dxa"/>
        </w:tblCellMar>
        <w:tblLook w:val="01E0" w:firstRow="1" w:lastRow="1" w:firstColumn="1" w:lastColumn="1" w:noHBand="0" w:noVBand="0"/>
      </w:tblPr>
      <w:tblGrid>
        <w:gridCol w:w="5490"/>
        <w:gridCol w:w="4536"/>
      </w:tblGrid>
      <w:tr w:rsidR="00174882" w:rsidRPr="00D22DFB" w14:paraId="0822BE5E" w14:textId="77777777" w:rsidTr="001631C3">
        <w:tc>
          <w:tcPr>
            <w:tcW w:w="5490" w:type="dxa"/>
          </w:tcPr>
          <w:p w14:paraId="225A611F" w14:textId="77777777" w:rsidR="00174882" w:rsidRPr="00D22DFB" w:rsidRDefault="00174882" w:rsidP="001267EF">
            <w:pPr>
              <w:spacing w:line="0" w:lineRule="atLeast"/>
              <w:ind w:left="761" w:hanging="761"/>
              <w:rPr>
                <w:rFonts w:ascii="Times New Roman" w:eastAsia="Times New Roman" w:hAnsi="Times New Roman"/>
                <w:sz w:val="24"/>
                <w:szCs w:val="24"/>
                <w:lang w:val="lt-LT"/>
              </w:rPr>
            </w:pPr>
          </w:p>
        </w:tc>
        <w:tc>
          <w:tcPr>
            <w:tcW w:w="4536" w:type="dxa"/>
          </w:tcPr>
          <w:p w14:paraId="004CB91C" w14:textId="77777777" w:rsidR="00B62E0A" w:rsidRPr="00D22DFB" w:rsidRDefault="00CE574D"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 xml:space="preserve">Klaipėdos paslaugų ir verslo mokyklos  </w:t>
            </w:r>
            <w:r w:rsidR="00093DEF" w:rsidRPr="00D22DFB">
              <w:rPr>
                <w:rFonts w:ascii="Times New Roman" w:hAnsi="Times New Roman" w:cs="Times New Roman"/>
                <w:noProof/>
                <w:spacing w:val="-1"/>
                <w:sz w:val="24"/>
                <w:szCs w:val="24"/>
                <w:lang w:val="lt-LT"/>
              </w:rPr>
              <w:t xml:space="preserve"> </w:t>
            </w:r>
            <w:r w:rsidR="00093DEF" w:rsidRPr="00D22DFB">
              <w:rPr>
                <w:rFonts w:ascii="Times New Roman" w:eastAsia="Times New Roman" w:hAnsi="Times New Roman"/>
                <w:sz w:val="24"/>
                <w:szCs w:val="24"/>
                <w:lang w:val="lt-LT"/>
              </w:rPr>
              <w:t xml:space="preserve">viešųjų pirkimų organizavimo </w:t>
            </w:r>
            <w:r w:rsidR="00174882" w:rsidRPr="00D22DFB">
              <w:rPr>
                <w:rFonts w:ascii="Times New Roman" w:eastAsia="Times New Roman" w:hAnsi="Times New Roman"/>
                <w:sz w:val="22"/>
                <w:szCs w:val="22"/>
                <w:lang w:val="lt-LT"/>
              </w:rPr>
              <w:t xml:space="preserve">taisyklių </w:t>
            </w:r>
          </w:p>
          <w:p w14:paraId="1A66084B" w14:textId="77777777" w:rsidR="00174882" w:rsidRPr="00D22DFB" w:rsidRDefault="00174882" w:rsidP="001267EF">
            <w:pPr>
              <w:spacing w:line="0" w:lineRule="atLeast"/>
              <w:rPr>
                <w:rFonts w:ascii="Times New Roman" w:eastAsia="Times New Roman" w:hAnsi="Times New Roman"/>
                <w:sz w:val="22"/>
                <w:szCs w:val="22"/>
                <w:lang w:val="lt-LT"/>
              </w:rPr>
            </w:pPr>
            <w:r w:rsidRPr="00D22DFB">
              <w:rPr>
                <w:rFonts w:ascii="Times New Roman" w:eastAsia="Times New Roman" w:hAnsi="Times New Roman"/>
                <w:sz w:val="22"/>
                <w:szCs w:val="22"/>
                <w:lang w:val="lt-LT"/>
              </w:rPr>
              <w:t>6 priedas</w:t>
            </w:r>
          </w:p>
          <w:p w14:paraId="5758E3A9" w14:textId="77777777" w:rsidR="00174882" w:rsidRPr="00D22DFB" w:rsidRDefault="00174882" w:rsidP="001267EF">
            <w:pPr>
              <w:spacing w:line="0" w:lineRule="atLeast"/>
              <w:ind w:left="761" w:hanging="761"/>
              <w:rPr>
                <w:rFonts w:ascii="Times New Roman" w:eastAsia="Times New Roman" w:hAnsi="Times New Roman"/>
                <w:sz w:val="24"/>
                <w:szCs w:val="24"/>
                <w:lang w:val="lt-LT"/>
              </w:rPr>
            </w:pPr>
          </w:p>
        </w:tc>
      </w:tr>
    </w:tbl>
    <w:p w14:paraId="37EDDE63" w14:textId="77777777" w:rsidR="00174882" w:rsidRPr="00D22DFB" w:rsidRDefault="00174882" w:rsidP="001267EF">
      <w:pPr>
        <w:spacing w:line="0" w:lineRule="atLeast"/>
        <w:rPr>
          <w:rFonts w:ascii="Times New Roman" w:eastAsia="Times New Roman" w:hAnsi="Times New Roman"/>
          <w:b/>
          <w:sz w:val="24"/>
          <w:lang w:val="lt-LT"/>
        </w:rPr>
      </w:pPr>
    </w:p>
    <w:p w14:paraId="3B794552" w14:textId="77777777" w:rsidR="00174882" w:rsidRPr="00D22DFB" w:rsidRDefault="00174882" w:rsidP="001267EF">
      <w:pPr>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TVIRTINU</w:t>
      </w:r>
    </w:p>
    <w:p w14:paraId="36652DF6" w14:textId="77777777" w:rsidR="00174882" w:rsidRPr="00D22DFB" w:rsidRDefault="00174882" w:rsidP="001267EF">
      <w:pPr>
        <w:tabs>
          <w:tab w:val="right" w:leader="underscore" w:pos="8640"/>
        </w:tabs>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____________________________</w:t>
      </w:r>
    </w:p>
    <w:p w14:paraId="62A101AB" w14:textId="77777777" w:rsidR="00B62E0A" w:rsidRPr="00D22DFB" w:rsidRDefault="00B62E0A" w:rsidP="001267EF">
      <w:pPr>
        <w:spacing w:line="0" w:lineRule="atLeast"/>
        <w:ind w:left="5580"/>
        <w:rPr>
          <w:rFonts w:ascii="Times New Roman" w:hAnsi="Times New Roman"/>
          <w:i/>
          <w:noProof/>
          <w:lang w:val="lt-LT"/>
        </w:rPr>
      </w:pPr>
      <w:r w:rsidRPr="00D22DFB">
        <w:rPr>
          <w:rFonts w:ascii="Times New Roman" w:hAnsi="Times New Roman"/>
          <w:i/>
          <w:noProof/>
          <w:lang w:val="lt-LT"/>
        </w:rPr>
        <w:t>(</w:t>
      </w:r>
      <w:r w:rsidR="00CE574D" w:rsidRPr="00D22DFB">
        <w:rPr>
          <w:rFonts w:ascii="Times New Roman" w:hAnsi="Times New Roman"/>
          <w:i/>
          <w:noProof/>
          <w:lang w:val="lt-LT"/>
        </w:rPr>
        <w:t>direktoriaus</w:t>
      </w:r>
      <w:r w:rsidRPr="00D22DFB">
        <w:rPr>
          <w:rFonts w:ascii="Times New Roman" w:hAnsi="Times New Roman"/>
          <w:i/>
          <w:noProof/>
          <w:lang w:val="lt-LT"/>
        </w:rPr>
        <w:t>arba jo įgalioto asmens pareigų pavadinimas)</w:t>
      </w:r>
    </w:p>
    <w:p w14:paraId="55C9EC04" w14:textId="77777777" w:rsidR="00174882" w:rsidRPr="00D22DFB" w:rsidRDefault="00174882" w:rsidP="001267EF">
      <w:pPr>
        <w:tabs>
          <w:tab w:val="right" w:leader="underscore" w:pos="8640"/>
        </w:tabs>
        <w:ind w:left="5040" w:firstLine="540"/>
        <w:rPr>
          <w:rFonts w:ascii="Times New Roman" w:hAnsi="Times New Roman"/>
          <w:i/>
          <w:noProof/>
          <w:sz w:val="24"/>
          <w:szCs w:val="24"/>
          <w:lang w:val="lt-LT"/>
        </w:rPr>
      </w:pPr>
      <w:r w:rsidRPr="00D22DFB">
        <w:rPr>
          <w:rFonts w:ascii="Times New Roman" w:hAnsi="Times New Roman"/>
          <w:i/>
          <w:noProof/>
          <w:sz w:val="24"/>
          <w:szCs w:val="24"/>
          <w:lang w:val="lt-LT"/>
        </w:rPr>
        <w:t>____________________________</w:t>
      </w:r>
    </w:p>
    <w:p w14:paraId="3E7028B3"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(parašas)</w:t>
      </w:r>
    </w:p>
    <w:p w14:paraId="6FD62D4C"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____________________________</w:t>
      </w:r>
    </w:p>
    <w:p w14:paraId="0694A763" w14:textId="77777777" w:rsidR="00174882" w:rsidRPr="00D22DFB" w:rsidRDefault="00174882" w:rsidP="001267EF">
      <w:pPr>
        <w:tabs>
          <w:tab w:val="right" w:leader="underscore" w:pos="8640"/>
        </w:tabs>
        <w:ind w:left="5040" w:firstLine="540"/>
        <w:rPr>
          <w:rFonts w:ascii="Times New Roman" w:hAnsi="Times New Roman"/>
          <w:i/>
          <w:noProof/>
          <w:sz w:val="22"/>
          <w:szCs w:val="22"/>
          <w:lang w:val="lt-LT"/>
        </w:rPr>
      </w:pPr>
      <w:r w:rsidRPr="00D22DFB">
        <w:rPr>
          <w:rFonts w:ascii="Times New Roman" w:hAnsi="Times New Roman"/>
          <w:i/>
          <w:noProof/>
          <w:sz w:val="22"/>
          <w:szCs w:val="22"/>
          <w:lang w:val="lt-LT"/>
        </w:rPr>
        <w:t>(vardas ir pavardė)</w:t>
      </w:r>
    </w:p>
    <w:p w14:paraId="0FE62E4D" w14:textId="77777777" w:rsidR="00174882" w:rsidRPr="00D22DFB" w:rsidRDefault="00174882" w:rsidP="001267EF">
      <w:pPr>
        <w:rPr>
          <w:rFonts w:ascii="Times New Roman Bold" w:hAnsi="Times New Roman Bold"/>
          <w:b/>
          <w:caps/>
          <w:noProof/>
          <w:sz w:val="24"/>
          <w:szCs w:val="24"/>
          <w:lang w:val="lt-LT"/>
        </w:rPr>
      </w:pPr>
    </w:p>
    <w:p w14:paraId="0C8AEF55" w14:textId="77777777" w:rsidR="00B62E0A" w:rsidRPr="00D22DFB" w:rsidRDefault="00CE574D" w:rsidP="001267EF">
      <w:pPr>
        <w:spacing w:line="0" w:lineRule="atLeast"/>
        <w:jc w:val="center"/>
        <w:rPr>
          <w:rFonts w:ascii="Times New Roman" w:hAnsi="Times New Roman" w:cs="Times New Roman"/>
          <w:b/>
          <w:noProof/>
          <w:sz w:val="24"/>
          <w:szCs w:val="24"/>
          <w:lang w:val="lt-LT"/>
        </w:rPr>
      </w:pPr>
      <w:r w:rsidRPr="00D22DFB">
        <w:rPr>
          <w:rFonts w:ascii="Times New Roman" w:hAnsi="Times New Roman" w:cs="Times New Roman"/>
          <w:b/>
          <w:noProof/>
          <w:sz w:val="24"/>
          <w:szCs w:val="24"/>
          <w:lang w:val="lt-LT"/>
        </w:rPr>
        <w:t>KLAIPĖDOS PASLAUGŲ IR VERSLO MOKYKLOS</w:t>
      </w:r>
    </w:p>
    <w:p w14:paraId="490C3B90" w14:textId="77777777" w:rsidR="00174882" w:rsidRPr="00D22DFB" w:rsidRDefault="00174882" w:rsidP="001267EF">
      <w:pPr>
        <w:spacing w:line="0" w:lineRule="atLeast"/>
        <w:jc w:val="center"/>
        <w:rPr>
          <w:rFonts w:ascii="Times New Roman" w:hAnsi="Times New Roman"/>
          <w:b/>
          <w:caps/>
          <w:strike/>
          <w:noProof/>
          <w:sz w:val="24"/>
          <w:szCs w:val="24"/>
          <w:lang w:val="lt-LT"/>
        </w:rPr>
      </w:pPr>
      <w:r w:rsidRPr="00D22DFB">
        <w:rPr>
          <w:rFonts w:ascii="Times New Roman Bold" w:hAnsi="Times New Roman Bold"/>
          <w:b/>
          <w:caps/>
          <w:noProof/>
          <w:sz w:val="24"/>
          <w:szCs w:val="24"/>
          <w:lang w:val="lt-LT"/>
        </w:rPr>
        <w:t>planuojamų ATLIKTI 20__ metais viešųjų pirkimų</w:t>
      </w:r>
      <w:r w:rsidRPr="00D22DFB">
        <w:rPr>
          <w:rFonts w:ascii="Times New Roman" w:hAnsi="Times New Roman"/>
          <w:b/>
          <w:caps/>
          <w:noProof/>
          <w:sz w:val="24"/>
          <w:szCs w:val="24"/>
          <w:lang w:val="lt-LT"/>
        </w:rPr>
        <w:t xml:space="preserve"> planas</w:t>
      </w:r>
    </w:p>
    <w:p w14:paraId="7555D92D" w14:textId="77777777" w:rsidR="00174882" w:rsidRPr="00D22DFB" w:rsidRDefault="00174882" w:rsidP="001267EF">
      <w:pPr>
        <w:rPr>
          <w:rFonts w:ascii="Times New Roman" w:hAnsi="Times New Roman"/>
          <w:strike/>
          <w:noProof/>
          <w:sz w:val="24"/>
          <w:szCs w:val="24"/>
          <w:lang w:val="lt-LT"/>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708"/>
        <w:gridCol w:w="1134"/>
        <w:gridCol w:w="851"/>
        <w:gridCol w:w="721"/>
        <w:gridCol w:w="534"/>
        <w:gridCol w:w="840"/>
        <w:gridCol w:w="598"/>
        <w:gridCol w:w="1322"/>
        <w:gridCol w:w="1655"/>
        <w:gridCol w:w="1008"/>
      </w:tblGrid>
      <w:tr w:rsidR="00174882" w:rsidRPr="00D22DFB" w14:paraId="517A5698" w14:textId="77777777" w:rsidTr="00661993">
        <w:trPr>
          <w:cantSplit/>
          <w:trHeight w:val="3926"/>
        </w:trPr>
        <w:tc>
          <w:tcPr>
            <w:tcW w:w="426" w:type="dxa"/>
            <w:textDirection w:val="btLr"/>
          </w:tcPr>
          <w:p w14:paraId="797999B1" w14:textId="77777777" w:rsidR="00174882" w:rsidRPr="00D22DFB" w:rsidRDefault="00174882" w:rsidP="001267EF">
            <w:pPr>
              <w:contextualSpacing/>
              <w:jc w:val="center"/>
              <w:rPr>
                <w:rFonts w:ascii="Times New Roman" w:hAnsi="Times New Roman"/>
                <w:noProof/>
                <w:sz w:val="24"/>
                <w:szCs w:val="24"/>
                <w:lang w:val="lt-LT"/>
              </w:rPr>
            </w:pPr>
            <w:r w:rsidRPr="00D22DFB">
              <w:rPr>
                <w:rFonts w:ascii="Times New Roman" w:hAnsi="Times New Roman"/>
                <w:noProof/>
                <w:sz w:val="24"/>
                <w:szCs w:val="24"/>
                <w:lang w:val="lt-LT"/>
              </w:rPr>
              <w:t>Eil. Nr.</w:t>
            </w:r>
          </w:p>
        </w:tc>
        <w:tc>
          <w:tcPr>
            <w:tcW w:w="708" w:type="dxa"/>
            <w:textDirection w:val="btLr"/>
          </w:tcPr>
          <w:p w14:paraId="490A0F5D" w14:textId="77777777" w:rsidR="00174882" w:rsidRPr="00D22DFB" w:rsidRDefault="00174882" w:rsidP="001267EF">
            <w:pPr>
              <w:contextualSpacing/>
              <w:jc w:val="center"/>
              <w:rPr>
                <w:rFonts w:ascii="Times New Roman" w:hAnsi="Times New Roman"/>
                <w:noProof/>
                <w:sz w:val="24"/>
                <w:szCs w:val="24"/>
                <w:lang w:val="lt-LT"/>
              </w:rPr>
            </w:pPr>
            <w:r w:rsidRPr="00D22DFB">
              <w:rPr>
                <w:rFonts w:ascii="Times New Roman" w:hAnsi="Times New Roman"/>
                <w:noProof/>
                <w:sz w:val="24"/>
                <w:szCs w:val="24"/>
                <w:lang w:val="lt-LT"/>
              </w:rPr>
              <w:t>Pirkimo objekto pavadinimas</w:t>
            </w:r>
          </w:p>
        </w:tc>
        <w:tc>
          <w:tcPr>
            <w:tcW w:w="1134" w:type="dxa"/>
            <w:textDirection w:val="btLr"/>
          </w:tcPr>
          <w:p w14:paraId="21FC4A90" w14:textId="77777777" w:rsidR="00174882" w:rsidRPr="00D22DFB" w:rsidRDefault="00174882" w:rsidP="001267EF">
            <w:pPr>
              <w:jc w:val="center"/>
              <w:rPr>
                <w:rFonts w:ascii="Times New Roman" w:hAnsi="Times New Roman"/>
                <w:noProof/>
                <w:sz w:val="24"/>
                <w:szCs w:val="24"/>
                <w:lang w:val="lt-LT"/>
              </w:rPr>
            </w:pPr>
            <w:r w:rsidRPr="00D22DFB">
              <w:rPr>
                <w:rFonts w:ascii="Times New Roman" w:hAnsi="Times New Roman"/>
                <w:noProof/>
                <w:sz w:val="24"/>
                <w:szCs w:val="24"/>
                <w:lang w:val="lt-LT"/>
              </w:rPr>
              <w:t>Pagrindinis pirkimo objekto kodas pagal BVPŽ, papildomi BVPŽ kodai (jei jų yra)</w:t>
            </w:r>
          </w:p>
        </w:tc>
        <w:tc>
          <w:tcPr>
            <w:tcW w:w="851" w:type="dxa"/>
            <w:textDirection w:val="btLr"/>
          </w:tcPr>
          <w:p w14:paraId="66C53FBD"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Numatomų pirkti prekių kiekiai bei paslaugų ar darbų apimtys (jei įmanoma)</w:t>
            </w:r>
          </w:p>
        </w:tc>
        <w:tc>
          <w:tcPr>
            <w:tcW w:w="721" w:type="dxa"/>
            <w:textDirection w:val="btLr"/>
          </w:tcPr>
          <w:p w14:paraId="382B362A"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Planuojama viešojo pirkimo vertė eurais, su PVM</w:t>
            </w:r>
          </w:p>
        </w:tc>
        <w:tc>
          <w:tcPr>
            <w:tcW w:w="534" w:type="dxa"/>
            <w:textDirection w:val="btLr"/>
          </w:tcPr>
          <w:p w14:paraId="6CC9B070"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Numatoma pirkimo pradžia</w:t>
            </w:r>
            <w:r w:rsidRPr="00D22DFB">
              <w:rPr>
                <w:rFonts w:ascii="Times New Roman" w:hAnsi="Times New Roman"/>
                <w:sz w:val="24"/>
                <w:szCs w:val="24"/>
                <w:lang w:val="lt-LT"/>
              </w:rPr>
              <w:t xml:space="preserve"> </w:t>
            </w:r>
          </w:p>
        </w:tc>
        <w:tc>
          <w:tcPr>
            <w:tcW w:w="840" w:type="dxa"/>
            <w:textDirection w:val="btLr"/>
          </w:tcPr>
          <w:p w14:paraId="1082A7F6"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Už pirkimo inicijavimą atsakingas Pirkimo iniciatorius</w:t>
            </w:r>
          </w:p>
        </w:tc>
        <w:tc>
          <w:tcPr>
            <w:tcW w:w="598" w:type="dxa"/>
            <w:textDirection w:val="btLr"/>
          </w:tcPr>
          <w:p w14:paraId="7F7231CD"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Pirkimo būdas</w:t>
            </w:r>
          </w:p>
        </w:tc>
        <w:tc>
          <w:tcPr>
            <w:tcW w:w="1322" w:type="dxa"/>
            <w:textDirection w:val="btLr"/>
          </w:tcPr>
          <w:p w14:paraId="5AED7078"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Pirkimo vykdytojai</w:t>
            </w:r>
          </w:p>
        </w:tc>
        <w:tc>
          <w:tcPr>
            <w:tcW w:w="1655" w:type="dxa"/>
            <w:textDirection w:val="btLr"/>
          </w:tcPr>
          <w:p w14:paraId="6200941E"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sz w:val="24"/>
                <w:szCs w:val="24"/>
                <w:lang w:val="lt-LT"/>
              </w:rPr>
              <w:t>Kiti reikalavimai</w:t>
            </w:r>
          </w:p>
        </w:tc>
        <w:tc>
          <w:tcPr>
            <w:tcW w:w="1008" w:type="dxa"/>
            <w:textDirection w:val="btLr"/>
          </w:tcPr>
          <w:p w14:paraId="4B3F2BA6" w14:textId="77777777" w:rsidR="00174882" w:rsidRPr="00D22DFB" w:rsidRDefault="00174882" w:rsidP="001267EF">
            <w:pPr>
              <w:jc w:val="center"/>
              <w:rPr>
                <w:rFonts w:ascii="Times New Roman" w:hAnsi="Times New Roman"/>
                <w:strike/>
                <w:noProof/>
                <w:sz w:val="24"/>
                <w:szCs w:val="24"/>
                <w:lang w:val="lt-LT"/>
              </w:rPr>
            </w:pPr>
            <w:r w:rsidRPr="00D22DFB">
              <w:rPr>
                <w:rFonts w:ascii="Times New Roman" w:hAnsi="Times New Roman"/>
                <w:noProof/>
                <w:sz w:val="24"/>
                <w:szCs w:val="24"/>
                <w:lang w:val="lt-LT"/>
              </w:rPr>
              <w:t>Pastabos ar kita, perkančiosios organizacijos nuomone, reikalinga informacija</w:t>
            </w:r>
          </w:p>
        </w:tc>
      </w:tr>
      <w:tr w:rsidR="00174882" w:rsidRPr="00D22DFB" w14:paraId="32869890" w14:textId="77777777" w:rsidTr="00661993">
        <w:tc>
          <w:tcPr>
            <w:tcW w:w="426" w:type="dxa"/>
          </w:tcPr>
          <w:p w14:paraId="5D58F682" w14:textId="77777777" w:rsidR="00174882" w:rsidRPr="00D22DFB" w:rsidRDefault="00174882" w:rsidP="001267EF">
            <w:pPr>
              <w:rPr>
                <w:rFonts w:ascii="Times New Roman" w:hAnsi="Times New Roman"/>
                <w:strike/>
                <w:noProof/>
                <w:sz w:val="24"/>
                <w:szCs w:val="24"/>
                <w:lang w:val="lt-LT"/>
              </w:rPr>
            </w:pPr>
          </w:p>
        </w:tc>
        <w:tc>
          <w:tcPr>
            <w:tcW w:w="708" w:type="dxa"/>
          </w:tcPr>
          <w:p w14:paraId="38F5CBA5" w14:textId="77777777" w:rsidR="00174882" w:rsidRPr="00D22DFB" w:rsidRDefault="00174882" w:rsidP="001267EF">
            <w:pPr>
              <w:rPr>
                <w:rFonts w:ascii="Times New Roman" w:hAnsi="Times New Roman"/>
                <w:strike/>
                <w:noProof/>
                <w:sz w:val="24"/>
                <w:szCs w:val="24"/>
                <w:lang w:val="lt-LT"/>
              </w:rPr>
            </w:pPr>
          </w:p>
        </w:tc>
        <w:tc>
          <w:tcPr>
            <w:tcW w:w="1134" w:type="dxa"/>
          </w:tcPr>
          <w:p w14:paraId="48923A6E" w14:textId="77777777" w:rsidR="00174882" w:rsidRPr="00D22DFB" w:rsidRDefault="00174882" w:rsidP="001267EF">
            <w:pPr>
              <w:rPr>
                <w:rFonts w:ascii="Times New Roman" w:hAnsi="Times New Roman"/>
                <w:strike/>
                <w:noProof/>
                <w:sz w:val="24"/>
                <w:szCs w:val="24"/>
                <w:lang w:val="lt-LT"/>
              </w:rPr>
            </w:pPr>
          </w:p>
        </w:tc>
        <w:tc>
          <w:tcPr>
            <w:tcW w:w="851" w:type="dxa"/>
          </w:tcPr>
          <w:p w14:paraId="2CD85E5C" w14:textId="77777777" w:rsidR="00174882" w:rsidRPr="00D22DFB" w:rsidRDefault="00174882" w:rsidP="001267EF">
            <w:pPr>
              <w:rPr>
                <w:rFonts w:ascii="Times New Roman" w:hAnsi="Times New Roman"/>
                <w:strike/>
                <w:noProof/>
                <w:sz w:val="24"/>
                <w:szCs w:val="24"/>
                <w:lang w:val="lt-LT"/>
              </w:rPr>
            </w:pPr>
          </w:p>
        </w:tc>
        <w:tc>
          <w:tcPr>
            <w:tcW w:w="721" w:type="dxa"/>
          </w:tcPr>
          <w:p w14:paraId="03A8C572" w14:textId="77777777" w:rsidR="00174882" w:rsidRPr="00D22DFB" w:rsidRDefault="00174882" w:rsidP="001267EF">
            <w:pPr>
              <w:rPr>
                <w:rFonts w:ascii="Times New Roman" w:hAnsi="Times New Roman"/>
                <w:strike/>
                <w:noProof/>
                <w:sz w:val="24"/>
                <w:szCs w:val="24"/>
                <w:lang w:val="lt-LT"/>
              </w:rPr>
            </w:pPr>
          </w:p>
        </w:tc>
        <w:tc>
          <w:tcPr>
            <w:tcW w:w="534" w:type="dxa"/>
          </w:tcPr>
          <w:p w14:paraId="7CAB479B" w14:textId="77777777" w:rsidR="00174882" w:rsidRPr="00D22DFB" w:rsidRDefault="00174882" w:rsidP="001267EF">
            <w:pPr>
              <w:rPr>
                <w:rFonts w:ascii="Times New Roman" w:hAnsi="Times New Roman"/>
                <w:strike/>
                <w:noProof/>
                <w:sz w:val="24"/>
                <w:szCs w:val="24"/>
                <w:lang w:val="lt-LT"/>
              </w:rPr>
            </w:pPr>
          </w:p>
        </w:tc>
        <w:tc>
          <w:tcPr>
            <w:tcW w:w="840" w:type="dxa"/>
          </w:tcPr>
          <w:p w14:paraId="51E6F10E" w14:textId="77777777" w:rsidR="00174882" w:rsidRPr="00D22DFB" w:rsidRDefault="00174882" w:rsidP="001267EF">
            <w:pPr>
              <w:rPr>
                <w:rFonts w:ascii="Times New Roman" w:hAnsi="Times New Roman"/>
                <w:strike/>
                <w:noProof/>
                <w:sz w:val="24"/>
                <w:szCs w:val="24"/>
                <w:lang w:val="lt-LT"/>
              </w:rPr>
            </w:pPr>
          </w:p>
        </w:tc>
        <w:tc>
          <w:tcPr>
            <w:tcW w:w="598" w:type="dxa"/>
          </w:tcPr>
          <w:p w14:paraId="23BA87B8" w14:textId="77777777" w:rsidR="00174882" w:rsidRPr="00D22DFB" w:rsidRDefault="00174882" w:rsidP="001267EF">
            <w:pPr>
              <w:rPr>
                <w:rFonts w:ascii="Times New Roman" w:hAnsi="Times New Roman"/>
                <w:strike/>
                <w:noProof/>
                <w:sz w:val="24"/>
                <w:szCs w:val="24"/>
                <w:lang w:val="lt-LT"/>
              </w:rPr>
            </w:pPr>
          </w:p>
        </w:tc>
        <w:tc>
          <w:tcPr>
            <w:tcW w:w="1322" w:type="dxa"/>
          </w:tcPr>
          <w:p w14:paraId="45F56B52" w14:textId="77777777" w:rsidR="00174882" w:rsidRPr="00D22DFB" w:rsidRDefault="00174882" w:rsidP="001267EF">
            <w:pPr>
              <w:rPr>
                <w:rFonts w:ascii="Times New Roman" w:hAnsi="Times New Roman"/>
                <w:strike/>
                <w:noProof/>
                <w:sz w:val="24"/>
                <w:szCs w:val="24"/>
                <w:lang w:val="lt-LT"/>
              </w:rPr>
            </w:pPr>
          </w:p>
        </w:tc>
        <w:tc>
          <w:tcPr>
            <w:tcW w:w="1655" w:type="dxa"/>
          </w:tcPr>
          <w:p w14:paraId="7322FB95" w14:textId="77777777" w:rsidR="00174882" w:rsidRPr="00D22DFB" w:rsidRDefault="00174882" w:rsidP="001267EF">
            <w:pPr>
              <w:rPr>
                <w:rFonts w:ascii="Times New Roman" w:hAnsi="Times New Roman"/>
                <w:strike/>
                <w:noProof/>
                <w:sz w:val="24"/>
                <w:szCs w:val="24"/>
                <w:lang w:val="lt-LT"/>
              </w:rPr>
            </w:pPr>
          </w:p>
        </w:tc>
        <w:tc>
          <w:tcPr>
            <w:tcW w:w="1008" w:type="dxa"/>
          </w:tcPr>
          <w:p w14:paraId="201A7852" w14:textId="77777777" w:rsidR="00174882" w:rsidRPr="00D22DFB" w:rsidRDefault="00174882" w:rsidP="001267EF">
            <w:pPr>
              <w:rPr>
                <w:rFonts w:ascii="Times New Roman" w:hAnsi="Times New Roman"/>
                <w:strike/>
                <w:noProof/>
                <w:sz w:val="24"/>
                <w:szCs w:val="24"/>
                <w:lang w:val="lt-LT"/>
              </w:rPr>
            </w:pPr>
          </w:p>
        </w:tc>
      </w:tr>
      <w:tr w:rsidR="00174882" w:rsidRPr="00D22DFB" w14:paraId="4384F39D" w14:textId="77777777" w:rsidTr="00661993">
        <w:tc>
          <w:tcPr>
            <w:tcW w:w="426" w:type="dxa"/>
            <w:textDirection w:val="btLr"/>
          </w:tcPr>
          <w:p w14:paraId="70979DAF" w14:textId="77777777" w:rsidR="00174882" w:rsidRPr="00D22DFB" w:rsidRDefault="00174882" w:rsidP="001267EF">
            <w:pPr>
              <w:contextualSpacing/>
              <w:rPr>
                <w:rFonts w:ascii="Times New Roman" w:hAnsi="Times New Roman"/>
                <w:noProof/>
                <w:sz w:val="24"/>
                <w:szCs w:val="24"/>
                <w:lang w:val="lt-LT"/>
              </w:rPr>
            </w:pPr>
            <w:r w:rsidRPr="00D22DFB">
              <w:rPr>
                <w:rFonts w:ascii="Times New Roman" w:hAnsi="Times New Roman"/>
                <w:noProof/>
                <w:sz w:val="24"/>
                <w:szCs w:val="24"/>
                <w:lang w:val="lt-LT"/>
              </w:rPr>
              <w:t xml:space="preserve"> </w:t>
            </w:r>
          </w:p>
        </w:tc>
        <w:tc>
          <w:tcPr>
            <w:tcW w:w="708" w:type="dxa"/>
          </w:tcPr>
          <w:p w14:paraId="03892675" w14:textId="77777777" w:rsidR="00174882" w:rsidRPr="00D22DFB" w:rsidRDefault="00174882" w:rsidP="001267EF">
            <w:pPr>
              <w:rPr>
                <w:rFonts w:ascii="Times New Roman" w:hAnsi="Times New Roman"/>
                <w:strike/>
                <w:noProof/>
                <w:sz w:val="24"/>
                <w:szCs w:val="24"/>
                <w:lang w:val="lt-LT"/>
              </w:rPr>
            </w:pPr>
          </w:p>
        </w:tc>
        <w:tc>
          <w:tcPr>
            <w:tcW w:w="1134" w:type="dxa"/>
          </w:tcPr>
          <w:p w14:paraId="3F950EED" w14:textId="77777777" w:rsidR="00174882" w:rsidRPr="00D22DFB" w:rsidRDefault="00174882" w:rsidP="001267EF">
            <w:pPr>
              <w:rPr>
                <w:rFonts w:ascii="Times New Roman" w:hAnsi="Times New Roman"/>
                <w:strike/>
                <w:noProof/>
                <w:sz w:val="24"/>
                <w:szCs w:val="24"/>
                <w:lang w:val="lt-LT"/>
              </w:rPr>
            </w:pPr>
          </w:p>
        </w:tc>
        <w:tc>
          <w:tcPr>
            <w:tcW w:w="851" w:type="dxa"/>
          </w:tcPr>
          <w:p w14:paraId="546A6B52" w14:textId="77777777" w:rsidR="00174882" w:rsidRPr="00D22DFB" w:rsidRDefault="00174882" w:rsidP="001267EF">
            <w:pPr>
              <w:rPr>
                <w:rFonts w:ascii="Times New Roman" w:hAnsi="Times New Roman"/>
                <w:strike/>
                <w:noProof/>
                <w:sz w:val="24"/>
                <w:szCs w:val="24"/>
                <w:lang w:val="lt-LT"/>
              </w:rPr>
            </w:pPr>
          </w:p>
        </w:tc>
        <w:tc>
          <w:tcPr>
            <w:tcW w:w="721" w:type="dxa"/>
          </w:tcPr>
          <w:p w14:paraId="11A3FEBC" w14:textId="77777777" w:rsidR="00174882" w:rsidRPr="00D22DFB" w:rsidRDefault="00174882" w:rsidP="001267EF">
            <w:pPr>
              <w:rPr>
                <w:rFonts w:ascii="Times New Roman" w:hAnsi="Times New Roman"/>
                <w:strike/>
                <w:noProof/>
                <w:sz w:val="24"/>
                <w:szCs w:val="24"/>
                <w:lang w:val="lt-LT"/>
              </w:rPr>
            </w:pPr>
          </w:p>
        </w:tc>
        <w:tc>
          <w:tcPr>
            <w:tcW w:w="534" w:type="dxa"/>
          </w:tcPr>
          <w:p w14:paraId="5B7032E2" w14:textId="77777777" w:rsidR="00174882" w:rsidRPr="00D22DFB" w:rsidRDefault="00174882" w:rsidP="001267EF">
            <w:pPr>
              <w:rPr>
                <w:rFonts w:ascii="Times New Roman" w:hAnsi="Times New Roman"/>
                <w:strike/>
                <w:noProof/>
                <w:sz w:val="24"/>
                <w:szCs w:val="24"/>
                <w:lang w:val="lt-LT"/>
              </w:rPr>
            </w:pPr>
          </w:p>
        </w:tc>
        <w:tc>
          <w:tcPr>
            <w:tcW w:w="840" w:type="dxa"/>
          </w:tcPr>
          <w:p w14:paraId="7A5CF7F7" w14:textId="77777777" w:rsidR="00174882" w:rsidRPr="00D22DFB" w:rsidRDefault="00174882" w:rsidP="001267EF">
            <w:pPr>
              <w:rPr>
                <w:rFonts w:ascii="Times New Roman" w:hAnsi="Times New Roman"/>
                <w:strike/>
                <w:noProof/>
                <w:sz w:val="24"/>
                <w:szCs w:val="24"/>
                <w:lang w:val="lt-LT"/>
              </w:rPr>
            </w:pPr>
          </w:p>
        </w:tc>
        <w:tc>
          <w:tcPr>
            <w:tcW w:w="598" w:type="dxa"/>
          </w:tcPr>
          <w:p w14:paraId="5BA1C633" w14:textId="77777777" w:rsidR="00174882" w:rsidRPr="00D22DFB" w:rsidRDefault="00174882" w:rsidP="001267EF">
            <w:pPr>
              <w:rPr>
                <w:rFonts w:ascii="Times New Roman" w:hAnsi="Times New Roman"/>
                <w:strike/>
                <w:noProof/>
                <w:sz w:val="24"/>
                <w:szCs w:val="24"/>
                <w:lang w:val="lt-LT"/>
              </w:rPr>
            </w:pPr>
          </w:p>
        </w:tc>
        <w:tc>
          <w:tcPr>
            <w:tcW w:w="1322" w:type="dxa"/>
          </w:tcPr>
          <w:p w14:paraId="683D7BF3" w14:textId="77777777" w:rsidR="00174882" w:rsidRPr="00D22DFB" w:rsidRDefault="00174882" w:rsidP="001267EF">
            <w:pPr>
              <w:rPr>
                <w:rFonts w:ascii="Times New Roman" w:hAnsi="Times New Roman"/>
                <w:strike/>
                <w:noProof/>
                <w:sz w:val="24"/>
                <w:szCs w:val="24"/>
                <w:lang w:val="lt-LT"/>
              </w:rPr>
            </w:pPr>
          </w:p>
        </w:tc>
        <w:tc>
          <w:tcPr>
            <w:tcW w:w="1655" w:type="dxa"/>
          </w:tcPr>
          <w:p w14:paraId="19C908EC" w14:textId="77777777" w:rsidR="00174882" w:rsidRPr="00D22DFB" w:rsidRDefault="00174882" w:rsidP="001267EF">
            <w:pPr>
              <w:rPr>
                <w:rFonts w:ascii="Times New Roman" w:hAnsi="Times New Roman"/>
                <w:strike/>
                <w:noProof/>
                <w:sz w:val="24"/>
                <w:szCs w:val="24"/>
                <w:lang w:val="lt-LT"/>
              </w:rPr>
            </w:pPr>
          </w:p>
        </w:tc>
        <w:tc>
          <w:tcPr>
            <w:tcW w:w="1008" w:type="dxa"/>
          </w:tcPr>
          <w:p w14:paraId="506811F0" w14:textId="77777777" w:rsidR="00174882" w:rsidRPr="00D22DFB" w:rsidRDefault="00174882" w:rsidP="001267EF">
            <w:pPr>
              <w:rPr>
                <w:rFonts w:ascii="Times New Roman" w:hAnsi="Times New Roman"/>
                <w:strike/>
                <w:noProof/>
                <w:sz w:val="24"/>
                <w:szCs w:val="24"/>
                <w:lang w:val="lt-LT"/>
              </w:rPr>
            </w:pPr>
          </w:p>
        </w:tc>
      </w:tr>
    </w:tbl>
    <w:p w14:paraId="5E829631" w14:textId="77777777" w:rsidR="00174882" w:rsidRPr="00D22DFB" w:rsidRDefault="00174882" w:rsidP="001267EF">
      <w:pPr>
        <w:pStyle w:val="Linija"/>
        <w:spacing w:line="240" w:lineRule="auto"/>
        <w:jc w:val="both"/>
        <w:rPr>
          <w:strike/>
          <w:color w:val="auto"/>
          <w:sz w:val="24"/>
          <w:szCs w:val="24"/>
        </w:rPr>
      </w:pPr>
    </w:p>
    <w:tbl>
      <w:tblPr>
        <w:tblW w:w="9720" w:type="dxa"/>
        <w:tblCellMar>
          <w:left w:w="0" w:type="dxa"/>
          <w:right w:w="0" w:type="dxa"/>
        </w:tblCellMar>
        <w:tblLook w:val="04A0" w:firstRow="1" w:lastRow="0" w:firstColumn="1" w:lastColumn="0" w:noHBand="0" w:noVBand="1"/>
      </w:tblPr>
      <w:tblGrid>
        <w:gridCol w:w="2229"/>
        <w:gridCol w:w="617"/>
        <w:gridCol w:w="152"/>
        <w:gridCol w:w="43"/>
        <w:gridCol w:w="508"/>
        <w:gridCol w:w="33"/>
        <w:gridCol w:w="2229"/>
        <w:gridCol w:w="327"/>
        <w:gridCol w:w="290"/>
        <w:gridCol w:w="43"/>
        <w:gridCol w:w="3249"/>
      </w:tblGrid>
      <w:tr w:rsidR="00174882" w:rsidRPr="00D22DFB" w14:paraId="0A02A8EF" w14:textId="77777777" w:rsidTr="00661993">
        <w:tc>
          <w:tcPr>
            <w:tcW w:w="2998" w:type="dxa"/>
            <w:gridSpan w:val="3"/>
            <w:tcBorders>
              <w:top w:val="single" w:sz="4" w:space="0" w:color="auto"/>
              <w:left w:val="nil"/>
              <w:bottom w:val="nil"/>
              <w:right w:val="nil"/>
            </w:tcBorders>
          </w:tcPr>
          <w:p w14:paraId="52C8AC91" w14:textId="77777777" w:rsidR="00174882" w:rsidRPr="00D22DFB" w:rsidRDefault="00174882" w:rsidP="001267EF">
            <w:pPr>
              <w:rPr>
                <w:rFonts w:ascii="Times New Roman" w:hAnsi="Times New Roman"/>
                <w:i/>
                <w:lang w:val="lt-LT"/>
              </w:rPr>
            </w:pPr>
            <w:r w:rsidRPr="00D22DFB">
              <w:rPr>
                <w:rFonts w:ascii="Times New Roman" w:hAnsi="Times New Roman"/>
                <w:i/>
                <w:lang w:val="lt-LT"/>
              </w:rPr>
              <w:t xml:space="preserve">(už pirkimų planavimą atsakingo asmens pareigos) </w:t>
            </w:r>
          </w:p>
          <w:p w14:paraId="77911D8D" w14:textId="77777777" w:rsidR="00174882" w:rsidRPr="00D22DFB" w:rsidRDefault="00174882" w:rsidP="001267EF">
            <w:pPr>
              <w:rPr>
                <w:rFonts w:ascii="Times New Roman" w:hAnsi="Times New Roman"/>
                <w:i/>
                <w:lang w:val="lt-LT"/>
              </w:rPr>
            </w:pPr>
          </w:p>
        </w:tc>
        <w:tc>
          <w:tcPr>
            <w:tcW w:w="551" w:type="dxa"/>
            <w:gridSpan w:val="2"/>
          </w:tcPr>
          <w:p w14:paraId="15279320" w14:textId="77777777" w:rsidR="00174882" w:rsidRPr="00D22DFB" w:rsidRDefault="00174882" w:rsidP="001267EF">
            <w:pPr>
              <w:jc w:val="center"/>
              <w:rPr>
                <w:rFonts w:ascii="Times New Roman" w:hAnsi="Times New Roman"/>
                <w:i/>
                <w:lang w:val="lt-LT"/>
              </w:rPr>
            </w:pPr>
          </w:p>
        </w:tc>
        <w:tc>
          <w:tcPr>
            <w:tcW w:w="2262" w:type="dxa"/>
            <w:gridSpan w:val="2"/>
            <w:tcBorders>
              <w:top w:val="single" w:sz="4" w:space="0" w:color="auto"/>
              <w:left w:val="nil"/>
              <w:bottom w:val="nil"/>
              <w:right w:val="nil"/>
            </w:tcBorders>
          </w:tcPr>
          <w:p w14:paraId="2A43F17E"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(parašas)</w:t>
            </w:r>
          </w:p>
        </w:tc>
        <w:tc>
          <w:tcPr>
            <w:tcW w:w="660" w:type="dxa"/>
            <w:gridSpan w:val="3"/>
          </w:tcPr>
          <w:p w14:paraId="0B943177" w14:textId="77777777" w:rsidR="00174882" w:rsidRPr="00D22DFB" w:rsidRDefault="00174882" w:rsidP="001267EF">
            <w:pPr>
              <w:jc w:val="center"/>
              <w:rPr>
                <w:rFonts w:ascii="Times New Roman" w:hAnsi="Times New Roman"/>
                <w:i/>
                <w:lang w:val="lt-LT"/>
              </w:rPr>
            </w:pPr>
          </w:p>
        </w:tc>
        <w:tc>
          <w:tcPr>
            <w:tcW w:w="3249" w:type="dxa"/>
            <w:tcBorders>
              <w:top w:val="single" w:sz="4" w:space="0" w:color="auto"/>
              <w:left w:val="nil"/>
              <w:bottom w:val="nil"/>
              <w:right w:val="nil"/>
            </w:tcBorders>
          </w:tcPr>
          <w:p w14:paraId="4F3A48AB"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(vardas ir pavardė)</w:t>
            </w:r>
          </w:p>
        </w:tc>
      </w:tr>
      <w:tr w:rsidR="00174882" w:rsidRPr="00D22DFB" w14:paraId="574BE869" w14:textId="77777777" w:rsidTr="00661993">
        <w:tc>
          <w:tcPr>
            <w:tcW w:w="3041" w:type="dxa"/>
            <w:gridSpan w:val="4"/>
            <w:tcBorders>
              <w:top w:val="single" w:sz="4" w:space="0" w:color="auto"/>
              <w:left w:val="nil"/>
              <w:bottom w:val="nil"/>
              <w:right w:val="nil"/>
            </w:tcBorders>
          </w:tcPr>
          <w:p w14:paraId="23178004" w14:textId="77777777" w:rsidR="00174882" w:rsidRPr="00D22DFB" w:rsidRDefault="00174882" w:rsidP="001267EF">
            <w:pPr>
              <w:rPr>
                <w:rFonts w:ascii="Times New Roman" w:hAnsi="Times New Roman"/>
                <w:i/>
                <w:lang w:val="lt-LT"/>
              </w:rPr>
            </w:pPr>
            <w:r w:rsidRPr="00D22DFB">
              <w:rPr>
                <w:rFonts w:ascii="Times New Roman" w:hAnsi="Times New Roman"/>
                <w:i/>
                <w:sz w:val="24"/>
                <w:szCs w:val="24"/>
                <w:lang w:val="lt-LT"/>
              </w:rPr>
              <w:t xml:space="preserve"> </w:t>
            </w:r>
            <w:r w:rsidRPr="00D22DFB">
              <w:rPr>
                <w:rFonts w:ascii="Times New Roman" w:hAnsi="Times New Roman"/>
                <w:i/>
                <w:lang w:val="lt-LT"/>
              </w:rPr>
              <w:t xml:space="preserve">(perkančiosios organizacijos finansininko  pareigos) </w:t>
            </w:r>
          </w:p>
          <w:p w14:paraId="5796CCDA" w14:textId="77777777" w:rsidR="00CE574D" w:rsidRPr="00D22DFB" w:rsidRDefault="00CE574D" w:rsidP="001267EF">
            <w:pPr>
              <w:rPr>
                <w:rFonts w:ascii="Times New Roman" w:hAnsi="Times New Roman"/>
                <w:i/>
                <w:sz w:val="24"/>
                <w:szCs w:val="24"/>
                <w:lang w:val="lt-LT"/>
              </w:rPr>
            </w:pPr>
          </w:p>
          <w:p w14:paraId="4F3DB843" w14:textId="77777777" w:rsidR="00CE574D" w:rsidRPr="00D22DFB" w:rsidRDefault="00CE574D" w:rsidP="001267EF">
            <w:pPr>
              <w:rPr>
                <w:rFonts w:ascii="Times New Roman" w:hAnsi="Times New Roman"/>
                <w:i/>
                <w:sz w:val="24"/>
                <w:szCs w:val="24"/>
                <w:lang w:val="lt-LT"/>
              </w:rPr>
            </w:pPr>
          </w:p>
          <w:p w14:paraId="0DD2BFDB" w14:textId="77777777" w:rsidR="00CE574D" w:rsidRPr="00D22DFB" w:rsidRDefault="00CE574D" w:rsidP="001267EF">
            <w:pPr>
              <w:rPr>
                <w:rFonts w:ascii="Times New Roman" w:hAnsi="Times New Roman"/>
                <w:i/>
                <w:sz w:val="24"/>
                <w:szCs w:val="24"/>
                <w:lang w:val="lt-LT"/>
              </w:rPr>
            </w:pPr>
            <w:r w:rsidRPr="00D22DFB">
              <w:rPr>
                <w:rFonts w:ascii="Times New Roman" w:hAnsi="Times New Roman"/>
                <w:i/>
                <w:sz w:val="24"/>
                <w:szCs w:val="24"/>
                <w:lang w:val="lt-LT"/>
              </w:rPr>
              <w:t xml:space="preserve">Vidaus </w:t>
            </w:r>
            <w:r w:rsidR="004208D6" w:rsidRPr="00D22DFB">
              <w:rPr>
                <w:rFonts w:ascii="Times New Roman" w:hAnsi="Times New Roman"/>
                <w:i/>
                <w:sz w:val="24"/>
                <w:szCs w:val="24"/>
                <w:lang w:val="lt-LT"/>
              </w:rPr>
              <w:t>kontrolę vykdančio asmens</w:t>
            </w:r>
            <w:r w:rsidRPr="00D22DFB">
              <w:rPr>
                <w:rFonts w:ascii="Times New Roman" w:hAnsi="Times New Roman"/>
                <w:i/>
                <w:sz w:val="24"/>
                <w:szCs w:val="24"/>
                <w:lang w:val="lt-LT"/>
              </w:rPr>
              <w:t xml:space="preserve">    </w:t>
            </w:r>
          </w:p>
          <w:p w14:paraId="6916DC0B" w14:textId="77777777" w:rsidR="00CE574D" w:rsidRPr="00D22DFB" w:rsidRDefault="00CE574D" w:rsidP="001267EF">
            <w:pPr>
              <w:rPr>
                <w:rFonts w:ascii="Times New Roman" w:hAnsi="Times New Roman"/>
                <w:i/>
                <w:sz w:val="24"/>
                <w:szCs w:val="24"/>
                <w:lang w:val="lt-LT"/>
              </w:rPr>
            </w:pPr>
            <w:r w:rsidRPr="00D22DFB">
              <w:rPr>
                <w:rFonts w:ascii="Times New Roman" w:hAnsi="Times New Roman"/>
                <w:i/>
                <w:sz w:val="24"/>
                <w:szCs w:val="24"/>
                <w:lang w:val="lt-LT"/>
              </w:rPr>
              <w:t xml:space="preserve">                                             </w:t>
            </w:r>
          </w:p>
          <w:p w14:paraId="2D0487A3" w14:textId="77777777" w:rsidR="00174882" w:rsidRPr="00D22DFB" w:rsidRDefault="00CE574D" w:rsidP="00CE574D">
            <w:pPr>
              <w:rPr>
                <w:rFonts w:ascii="Times New Roman" w:hAnsi="Times New Roman"/>
                <w:i/>
                <w:sz w:val="24"/>
                <w:szCs w:val="24"/>
                <w:lang w:val="lt-LT"/>
              </w:rPr>
            </w:pPr>
            <w:r w:rsidRPr="00D22DFB">
              <w:rPr>
                <w:rFonts w:ascii="Times New Roman" w:hAnsi="Times New Roman"/>
                <w:i/>
                <w:sz w:val="24"/>
                <w:szCs w:val="24"/>
                <w:lang w:val="lt-LT"/>
              </w:rPr>
              <w:t xml:space="preserve">                                                                    </w:t>
            </w:r>
          </w:p>
        </w:tc>
        <w:tc>
          <w:tcPr>
            <w:tcW w:w="541" w:type="dxa"/>
            <w:gridSpan w:val="2"/>
          </w:tcPr>
          <w:p w14:paraId="21D43270" w14:textId="77777777" w:rsidR="00174882" w:rsidRPr="00D22DFB" w:rsidRDefault="00174882" w:rsidP="001267EF">
            <w:pPr>
              <w:jc w:val="center"/>
              <w:rPr>
                <w:rFonts w:ascii="Times New Roman" w:hAnsi="Times New Roman"/>
                <w:i/>
                <w:sz w:val="24"/>
                <w:szCs w:val="24"/>
                <w:lang w:val="lt-LT"/>
              </w:rPr>
            </w:pPr>
          </w:p>
        </w:tc>
        <w:tc>
          <w:tcPr>
            <w:tcW w:w="2229" w:type="dxa"/>
            <w:tcBorders>
              <w:top w:val="single" w:sz="4" w:space="0" w:color="auto"/>
              <w:left w:val="nil"/>
              <w:bottom w:val="nil"/>
              <w:right w:val="nil"/>
            </w:tcBorders>
          </w:tcPr>
          <w:p w14:paraId="649FAB55"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(parašas)</w:t>
            </w:r>
          </w:p>
        </w:tc>
        <w:tc>
          <w:tcPr>
            <w:tcW w:w="617" w:type="dxa"/>
            <w:gridSpan w:val="2"/>
          </w:tcPr>
          <w:p w14:paraId="5C7CC201" w14:textId="77777777" w:rsidR="00174882" w:rsidRPr="00D22DFB" w:rsidRDefault="00174882" w:rsidP="001267EF">
            <w:pPr>
              <w:jc w:val="center"/>
              <w:rPr>
                <w:rFonts w:ascii="Times New Roman" w:hAnsi="Times New Roman"/>
                <w:i/>
                <w:lang w:val="lt-LT"/>
              </w:rPr>
            </w:pPr>
          </w:p>
        </w:tc>
        <w:tc>
          <w:tcPr>
            <w:tcW w:w="3292" w:type="dxa"/>
            <w:gridSpan w:val="2"/>
            <w:tcBorders>
              <w:top w:val="single" w:sz="4" w:space="0" w:color="auto"/>
              <w:left w:val="nil"/>
              <w:bottom w:val="nil"/>
              <w:right w:val="nil"/>
            </w:tcBorders>
          </w:tcPr>
          <w:p w14:paraId="392B904F" w14:textId="77777777" w:rsidR="00174882" w:rsidRPr="00D22DFB" w:rsidRDefault="00174882" w:rsidP="001267EF">
            <w:pPr>
              <w:jc w:val="center"/>
              <w:rPr>
                <w:rFonts w:ascii="Times New Roman" w:hAnsi="Times New Roman"/>
                <w:i/>
                <w:lang w:val="lt-LT"/>
              </w:rPr>
            </w:pPr>
            <w:r w:rsidRPr="00D22DFB">
              <w:rPr>
                <w:rFonts w:ascii="Times New Roman" w:hAnsi="Times New Roman"/>
                <w:i/>
                <w:lang w:val="lt-LT"/>
              </w:rPr>
              <w:t>(vardas ir pavardė)</w:t>
            </w:r>
          </w:p>
        </w:tc>
      </w:tr>
      <w:tr w:rsidR="00CE574D" w:rsidRPr="00D22DFB" w14:paraId="6989608B" w14:textId="77777777" w:rsidTr="00537C2A">
        <w:trPr>
          <w:gridAfter w:val="3"/>
          <w:wAfter w:w="3582" w:type="dxa"/>
        </w:trPr>
        <w:tc>
          <w:tcPr>
            <w:tcW w:w="2229" w:type="dxa"/>
            <w:tcBorders>
              <w:top w:val="single" w:sz="4" w:space="0" w:color="auto"/>
              <w:left w:val="nil"/>
              <w:bottom w:val="nil"/>
              <w:right w:val="nil"/>
            </w:tcBorders>
          </w:tcPr>
          <w:p w14:paraId="161FE973" w14:textId="77777777" w:rsidR="00CE574D" w:rsidRPr="00D22DFB" w:rsidRDefault="00CE574D" w:rsidP="00537C2A">
            <w:pPr>
              <w:jc w:val="center"/>
              <w:rPr>
                <w:rFonts w:ascii="Times New Roman" w:hAnsi="Times New Roman"/>
                <w:i/>
                <w:lang w:val="lt-LT"/>
              </w:rPr>
            </w:pPr>
            <w:r w:rsidRPr="00D22DFB">
              <w:rPr>
                <w:rFonts w:ascii="Times New Roman" w:hAnsi="Times New Roman"/>
                <w:i/>
                <w:lang w:val="lt-LT"/>
              </w:rPr>
              <w:t>(parašas)</w:t>
            </w:r>
          </w:p>
        </w:tc>
        <w:tc>
          <w:tcPr>
            <w:tcW w:w="617" w:type="dxa"/>
          </w:tcPr>
          <w:p w14:paraId="614BAA6E" w14:textId="77777777" w:rsidR="00CE574D" w:rsidRPr="00D22DFB" w:rsidRDefault="00CE574D" w:rsidP="00537C2A">
            <w:pPr>
              <w:jc w:val="center"/>
              <w:rPr>
                <w:rFonts w:ascii="Times New Roman" w:hAnsi="Times New Roman"/>
                <w:i/>
                <w:lang w:val="lt-LT"/>
              </w:rPr>
            </w:pPr>
          </w:p>
        </w:tc>
        <w:tc>
          <w:tcPr>
            <w:tcW w:w="3292" w:type="dxa"/>
            <w:gridSpan w:val="6"/>
            <w:tcBorders>
              <w:top w:val="single" w:sz="4" w:space="0" w:color="auto"/>
              <w:left w:val="nil"/>
              <w:bottom w:val="nil"/>
              <w:right w:val="nil"/>
            </w:tcBorders>
          </w:tcPr>
          <w:p w14:paraId="2ED62D02" w14:textId="77777777" w:rsidR="00CE574D" w:rsidRPr="00D22DFB" w:rsidRDefault="00CE574D" w:rsidP="00537C2A">
            <w:pPr>
              <w:jc w:val="center"/>
              <w:rPr>
                <w:rFonts w:ascii="Times New Roman" w:hAnsi="Times New Roman"/>
                <w:i/>
                <w:lang w:val="lt-LT"/>
              </w:rPr>
            </w:pPr>
            <w:r w:rsidRPr="00D22DFB">
              <w:rPr>
                <w:rFonts w:ascii="Times New Roman" w:hAnsi="Times New Roman"/>
                <w:i/>
                <w:lang w:val="lt-LT"/>
              </w:rPr>
              <w:t>(vardas ir pavardė)</w:t>
            </w:r>
          </w:p>
        </w:tc>
      </w:tr>
    </w:tbl>
    <w:p w14:paraId="5649A4E3" w14:textId="77777777" w:rsidR="00174882" w:rsidRPr="00D22DFB" w:rsidRDefault="00174882" w:rsidP="001267EF">
      <w:pPr>
        <w:rPr>
          <w:rFonts w:ascii="Times New Roman" w:hAnsi="Times New Roman"/>
          <w:lang w:val="lt-LT"/>
        </w:rPr>
      </w:pPr>
    </w:p>
    <w:p w14:paraId="624783FC" w14:textId="77777777" w:rsidR="00174882" w:rsidRPr="00D22DFB" w:rsidRDefault="00174882" w:rsidP="001267EF">
      <w:pPr>
        <w:rPr>
          <w:rFonts w:ascii="Times New Roman" w:hAnsi="Times New Roman"/>
          <w:sz w:val="24"/>
          <w:szCs w:val="24"/>
          <w:lang w:val="lt-LT"/>
        </w:rPr>
      </w:pPr>
    </w:p>
    <w:p w14:paraId="6C9F4D7C" w14:textId="77777777" w:rsidR="00174882" w:rsidRPr="00D22DFB" w:rsidRDefault="00174882" w:rsidP="001267EF">
      <w:pPr>
        <w:rPr>
          <w:rFonts w:ascii="Times New Roman" w:hAnsi="Times New Roman"/>
          <w:sz w:val="24"/>
          <w:szCs w:val="24"/>
          <w:lang w:val="lt-LT"/>
        </w:rPr>
      </w:pPr>
    </w:p>
    <w:p w14:paraId="366C8050" w14:textId="77777777" w:rsidR="00174882" w:rsidRPr="00D22DFB" w:rsidRDefault="00174882" w:rsidP="001267EF">
      <w:pPr>
        <w:spacing w:line="0" w:lineRule="atLeast"/>
        <w:rPr>
          <w:rFonts w:ascii="Times New Roman" w:eastAsia="Times New Roman" w:hAnsi="Times New Roman"/>
          <w:sz w:val="24"/>
          <w:szCs w:val="24"/>
          <w:lang w:val="lt-LT"/>
        </w:rPr>
        <w:sectPr w:rsidR="00174882" w:rsidRPr="00D22DFB" w:rsidSect="00E3675F">
          <w:pgSz w:w="11900" w:h="16834" w:code="9"/>
          <w:pgMar w:top="419" w:right="1440" w:bottom="993" w:left="1440" w:header="0" w:footer="0" w:gutter="0"/>
          <w:cols w:space="0" w:equalWidth="0">
            <w:col w:w="9022"/>
          </w:cols>
          <w:docGrid w:linePitch="360"/>
        </w:sectPr>
      </w:pPr>
    </w:p>
    <w:tbl>
      <w:tblPr>
        <w:tblW w:w="18531" w:type="dxa"/>
        <w:tblInd w:w="-1440" w:type="dxa"/>
        <w:tblCellMar>
          <w:left w:w="0" w:type="dxa"/>
          <w:right w:w="0" w:type="dxa"/>
        </w:tblCellMar>
        <w:tblLook w:val="01E0" w:firstRow="1" w:lastRow="1" w:firstColumn="1" w:lastColumn="1" w:noHBand="0" w:noVBand="0"/>
      </w:tblPr>
      <w:tblGrid>
        <w:gridCol w:w="5976"/>
        <w:gridCol w:w="6460"/>
        <w:gridCol w:w="6095"/>
      </w:tblGrid>
      <w:tr w:rsidR="001631C3" w:rsidRPr="00D22DFB" w14:paraId="5429C0F8" w14:textId="77777777" w:rsidTr="00DE6C4A">
        <w:tc>
          <w:tcPr>
            <w:tcW w:w="5976" w:type="dxa"/>
          </w:tcPr>
          <w:p w14:paraId="7B83570C" w14:textId="77777777" w:rsidR="001631C3" w:rsidRPr="00D22DFB" w:rsidRDefault="001631C3" w:rsidP="001267EF">
            <w:pPr>
              <w:tabs>
                <w:tab w:val="left" w:pos="10915"/>
              </w:tabs>
              <w:spacing w:line="0" w:lineRule="atLeast"/>
              <w:rPr>
                <w:rFonts w:ascii="Times New Roman" w:eastAsia="Times New Roman" w:hAnsi="Times New Roman"/>
                <w:sz w:val="24"/>
                <w:szCs w:val="24"/>
                <w:lang w:val="lt-LT"/>
              </w:rPr>
            </w:pPr>
          </w:p>
        </w:tc>
        <w:tc>
          <w:tcPr>
            <w:tcW w:w="6460" w:type="dxa"/>
          </w:tcPr>
          <w:p w14:paraId="78AF6D54" w14:textId="77777777" w:rsidR="001631C3" w:rsidRPr="00D22DFB" w:rsidRDefault="00197ED6" w:rsidP="001267EF">
            <w:pPr>
              <w:spacing w:line="0" w:lineRule="atLeast"/>
              <w:rPr>
                <w:rFonts w:ascii="Times New Roman" w:eastAsia="Times New Roman" w:hAnsi="Times New Roman"/>
                <w:sz w:val="22"/>
                <w:szCs w:val="22"/>
                <w:lang w:val="lt-LT"/>
              </w:rPr>
            </w:pPr>
            <w:r w:rsidRPr="00D22DFB">
              <w:rPr>
                <w:rFonts w:ascii="Times New Roman" w:hAnsi="Times New Roman" w:cs="Times New Roman"/>
                <w:noProof/>
                <w:spacing w:val="-1"/>
                <w:sz w:val="24"/>
                <w:szCs w:val="24"/>
                <w:lang w:val="lt-LT"/>
              </w:rPr>
              <w:t>Klaipėdos paslaugų ir verslo mokyklos</w:t>
            </w:r>
            <w:r w:rsidR="00B62E0A" w:rsidRPr="00D22DFB">
              <w:rPr>
                <w:rFonts w:ascii="Times New Roman" w:hAnsi="Times New Roman" w:cs="Times New Roman"/>
                <w:noProof/>
                <w:spacing w:val="-1"/>
                <w:sz w:val="24"/>
                <w:szCs w:val="24"/>
                <w:lang w:val="lt-LT"/>
              </w:rPr>
              <w:t xml:space="preserve"> </w:t>
            </w:r>
            <w:r w:rsidR="00B62E0A" w:rsidRPr="00D22DFB">
              <w:rPr>
                <w:rFonts w:ascii="Times New Roman" w:eastAsia="Times New Roman" w:hAnsi="Times New Roman"/>
                <w:sz w:val="24"/>
                <w:szCs w:val="24"/>
                <w:lang w:val="lt-LT"/>
              </w:rPr>
              <w:t xml:space="preserve">viešųjų pirkimų organizavimo </w:t>
            </w:r>
            <w:r w:rsidR="00B62E0A" w:rsidRPr="00D22DFB">
              <w:rPr>
                <w:rFonts w:ascii="Times New Roman" w:eastAsia="Times New Roman" w:hAnsi="Times New Roman"/>
                <w:sz w:val="22"/>
                <w:szCs w:val="22"/>
                <w:lang w:val="lt-LT"/>
              </w:rPr>
              <w:t xml:space="preserve">taisyklių </w:t>
            </w:r>
            <w:r w:rsidR="001631C3" w:rsidRPr="00D22DFB">
              <w:rPr>
                <w:rFonts w:ascii="Times New Roman" w:eastAsia="Times New Roman" w:hAnsi="Times New Roman"/>
                <w:sz w:val="22"/>
                <w:szCs w:val="22"/>
                <w:lang w:val="lt-LT"/>
              </w:rPr>
              <w:t>7 priedas</w:t>
            </w:r>
          </w:p>
          <w:p w14:paraId="7D022706" w14:textId="77777777" w:rsidR="001631C3" w:rsidRPr="00D22DFB" w:rsidRDefault="001631C3" w:rsidP="001267EF">
            <w:pPr>
              <w:tabs>
                <w:tab w:val="left" w:pos="10915"/>
              </w:tabs>
              <w:spacing w:line="0" w:lineRule="atLeast"/>
              <w:rPr>
                <w:rFonts w:ascii="Times New Roman" w:eastAsia="Times New Roman" w:hAnsi="Times New Roman"/>
                <w:sz w:val="22"/>
                <w:szCs w:val="22"/>
                <w:lang w:val="lt-LT"/>
              </w:rPr>
            </w:pPr>
          </w:p>
        </w:tc>
        <w:tc>
          <w:tcPr>
            <w:tcW w:w="6095" w:type="dxa"/>
          </w:tcPr>
          <w:p w14:paraId="56A00697" w14:textId="77777777" w:rsidR="001631C3" w:rsidRPr="00D22DFB" w:rsidRDefault="001631C3" w:rsidP="001267EF">
            <w:pPr>
              <w:tabs>
                <w:tab w:val="left" w:pos="10915"/>
              </w:tabs>
              <w:spacing w:line="0" w:lineRule="atLeast"/>
              <w:rPr>
                <w:rFonts w:ascii="Times New Roman" w:eastAsia="Times New Roman" w:hAnsi="Times New Roman"/>
                <w:sz w:val="24"/>
                <w:szCs w:val="24"/>
                <w:lang w:val="lt-LT"/>
              </w:rPr>
            </w:pPr>
          </w:p>
        </w:tc>
      </w:tr>
    </w:tbl>
    <w:p w14:paraId="60DCDC6F" w14:textId="77777777" w:rsidR="00174882" w:rsidRPr="00D22DFB" w:rsidRDefault="00174882" w:rsidP="001267EF">
      <w:pPr>
        <w:pStyle w:val="Betarp"/>
        <w:tabs>
          <w:tab w:val="left" w:pos="10915"/>
        </w:tabs>
        <w:jc w:val="right"/>
        <w:rPr>
          <w:rFonts w:ascii="Times New Roman" w:hAnsi="Times New Roman" w:cs="Times New Roman"/>
          <w:sz w:val="24"/>
          <w:szCs w:val="24"/>
        </w:rPr>
      </w:pPr>
    </w:p>
    <w:p w14:paraId="14016F36" w14:textId="77777777" w:rsidR="00B62E0A" w:rsidRPr="00D22DFB" w:rsidRDefault="00197ED6" w:rsidP="001267EF">
      <w:pPr>
        <w:tabs>
          <w:tab w:val="left" w:pos="10915"/>
        </w:tabs>
        <w:spacing w:line="0" w:lineRule="atLeast"/>
        <w:jc w:val="center"/>
        <w:rPr>
          <w:rFonts w:ascii="Times New Roman Bold" w:hAnsi="Times New Roman Bold" w:cs="Times New Roman"/>
          <w:b/>
          <w:caps/>
          <w:noProof/>
          <w:spacing w:val="-1"/>
          <w:sz w:val="24"/>
          <w:szCs w:val="24"/>
          <w:lang w:val="lt-LT"/>
        </w:rPr>
      </w:pPr>
      <w:r w:rsidRPr="00D22DFB">
        <w:rPr>
          <w:rFonts w:ascii="Times New Roman Bold" w:hAnsi="Times New Roman Bold" w:cs="Times New Roman"/>
          <w:b/>
          <w:caps/>
          <w:noProof/>
          <w:spacing w:val="-1"/>
          <w:sz w:val="24"/>
          <w:szCs w:val="24"/>
          <w:lang w:val="lt-LT"/>
        </w:rPr>
        <w:t>KLAIPĖDOS PASLAUGŲ IR VERSLO MOKYKLOS</w:t>
      </w:r>
      <w:r w:rsidR="00B62E0A" w:rsidRPr="00D22DFB">
        <w:rPr>
          <w:rFonts w:ascii="Times New Roman Bold" w:hAnsi="Times New Roman Bold" w:cs="Times New Roman"/>
          <w:b/>
          <w:caps/>
          <w:noProof/>
          <w:spacing w:val="-1"/>
          <w:sz w:val="24"/>
          <w:szCs w:val="24"/>
          <w:lang w:val="lt-LT"/>
        </w:rPr>
        <w:t xml:space="preserve"> </w:t>
      </w:r>
    </w:p>
    <w:p w14:paraId="161418C7" w14:textId="77777777" w:rsidR="001631C3" w:rsidRPr="00D22DFB" w:rsidRDefault="001631C3" w:rsidP="001267EF">
      <w:pPr>
        <w:tabs>
          <w:tab w:val="left" w:pos="10915"/>
        </w:tabs>
        <w:spacing w:line="0" w:lineRule="atLeast"/>
        <w:jc w:val="center"/>
        <w:rPr>
          <w:rFonts w:ascii="Times New Roman" w:eastAsia="Times New Roman" w:hAnsi="Times New Roman" w:cs="Times New Roman"/>
          <w:color w:val="000000"/>
          <w:sz w:val="24"/>
          <w:szCs w:val="24"/>
          <w:lang w:val="lt-LT"/>
        </w:rPr>
      </w:pPr>
      <w:r w:rsidRPr="00D22DFB">
        <w:rPr>
          <w:rFonts w:ascii="Times New Roman Bold" w:eastAsia="Times New Roman" w:hAnsi="Times New Roman Bold" w:cs="Times New Roman"/>
          <w:b/>
          <w:bCs/>
          <w:caps/>
          <w:color w:val="000000"/>
          <w:sz w:val="24"/>
          <w:szCs w:val="24"/>
          <w:lang w:val="lt-LT"/>
        </w:rPr>
        <w:t>20____ BIUDŽETINIAIS METAIS ATLIKTŲ PIRKIMŲ REGISTRACIJOS ŽURNALAS</w:t>
      </w:r>
    </w:p>
    <w:p w14:paraId="1C073993"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b/>
          <w:bCs/>
          <w:caps/>
          <w:strike/>
          <w:color w:val="000000"/>
          <w:sz w:val="24"/>
          <w:szCs w:val="24"/>
          <w:lang w:val="lt-LT"/>
        </w:rPr>
        <w:t> </w:t>
      </w:r>
    </w:p>
    <w:tbl>
      <w:tblPr>
        <w:tblW w:w="10104" w:type="dxa"/>
        <w:tblLayout w:type="fixed"/>
        <w:tblCellMar>
          <w:left w:w="0" w:type="dxa"/>
          <w:right w:w="0" w:type="dxa"/>
        </w:tblCellMar>
        <w:tblLook w:val="0000" w:firstRow="0" w:lastRow="0" w:firstColumn="0" w:lastColumn="0" w:noHBand="0" w:noVBand="0"/>
      </w:tblPr>
      <w:tblGrid>
        <w:gridCol w:w="386"/>
        <w:gridCol w:w="1093"/>
        <w:gridCol w:w="1376"/>
        <w:gridCol w:w="1490"/>
        <w:gridCol w:w="1092"/>
        <w:gridCol w:w="1390"/>
        <w:gridCol w:w="1887"/>
        <w:gridCol w:w="1390"/>
      </w:tblGrid>
      <w:tr w:rsidR="001267EF" w:rsidRPr="00D22DFB" w14:paraId="4123566A" w14:textId="77777777" w:rsidTr="00D22DFB">
        <w:trPr>
          <w:cantSplit/>
          <w:trHeight w:val="2162"/>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38877B" w14:textId="77777777" w:rsidR="001267EF" w:rsidRPr="00D22DFB" w:rsidRDefault="001267EF" w:rsidP="001267EF">
            <w:pPr>
              <w:tabs>
                <w:tab w:val="left" w:pos="10915"/>
              </w:tabs>
              <w:ind w:left="113" w:right="-108"/>
              <w:rPr>
                <w:rFonts w:ascii="Times New Roman" w:eastAsia="Times New Roman" w:hAnsi="Times New Roman" w:cs="Times New Roman"/>
                <w:lang w:val="lt-LT"/>
              </w:rPr>
            </w:pPr>
            <w:r w:rsidRPr="00D22DFB">
              <w:rPr>
                <w:rFonts w:ascii="Times New Roman" w:eastAsia="Times New Roman" w:hAnsi="Times New Roman" w:cs="Times New Roman"/>
                <w:lang w:val="lt-LT"/>
              </w:rPr>
              <w:t>Eil. Nr.</w:t>
            </w: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FB253AB" w14:textId="77777777" w:rsidR="001267EF" w:rsidRPr="00D22DFB" w:rsidRDefault="001267EF" w:rsidP="001267EF">
            <w:pPr>
              <w:tabs>
                <w:tab w:val="left" w:pos="1485"/>
                <w:tab w:val="left" w:pos="10915"/>
              </w:tabs>
              <w:ind w:left="113" w:right="113"/>
              <w:rPr>
                <w:rFonts w:ascii="Times New Roman" w:eastAsia="Times New Roman" w:hAnsi="Times New Roman" w:cs="Times New Roman"/>
                <w:lang w:val="lt-LT"/>
              </w:rPr>
            </w:pPr>
            <w:r w:rsidRPr="00D22DFB">
              <w:rPr>
                <w:rFonts w:ascii="Times New Roman" w:eastAsia="Times New Roman" w:hAnsi="Times New Roman" w:cs="Times New Roman"/>
                <w:lang w:val="lt-LT"/>
              </w:rPr>
              <w:t>Pirkimo objekto pavadinimas/ Sutarties pavadinimas</w:t>
            </w: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740CD17" w14:textId="77777777" w:rsidR="001267EF" w:rsidRPr="00D22DFB" w:rsidRDefault="001267EF" w:rsidP="001267EF">
            <w:pPr>
              <w:tabs>
                <w:tab w:val="left" w:pos="10915"/>
              </w:tabs>
              <w:ind w:left="113"/>
              <w:rPr>
                <w:rFonts w:ascii="Times New Roman" w:eastAsia="Times New Roman" w:hAnsi="Times New Roman" w:cs="Times New Roman"/>
                <w:lang w:val="lt-LT"/>
              </w:rPr>
            </w:pPr>
            <w:r w:rsidRPr="00D22DFB">
              <w:rPr>
                <w:rFonts w:ascii="Times New Roman" w:eastAsia="Times New Roman" w:hAnsi="Times New Roman" w:cs="Times New Roman"/>
                <w:lang w:val="lt-LT"/>
              </w:rPr>
              <w:t>Pagrindinis pirkimo objekto kodas pagal BVPŽ, papildomi BVPŽ kodai (jei yra)</w:t>
            </w: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08E2DF" w14:textId="77777777" w:rsidR="001267EF" w:rsidRPr="00D22DFB" w:rsidRDefault="001267EF" w:rsidP="001267EF">
            <w:pPr>
              <w:tabs>
                <w:tab w:val="left" w:pos="10915"/>
              </w:tabs>
              <w:ind w:left="34" w:right="-108"/>
              <w:rPr>
                <w:rFonts w:ascii="Times New Roman" w:eastAsia="Times New Roman" w:hAnsi="Times New Roman" w:cs="Times New Roman"/>
                <w:strike/>
                <w:lang w:val="lt-LT"/>
              </w:rPr>
            </w:pPr>
            <w:r w:rsidRPr="00D22DFB">
              <w:rPr>
                <w:rFonts w:ascii="Times New Roman" w:eastAsia="Times New Roman" w:hAnsi="Times New Roman" w:cs="Times New Roman"/>
                <w:lang w:val="lt-LT"/>
              </w:rPr>
              <w:t>Pirkimo sutarties Nr./ sąskaitos faktūros Nr.</w:t>
            </w:r>
            <w:r w:rsidRPr="00D22DFB">
              <w:rPr>
                <w:rFonts w:ascii="Times New Roman" w:eastAsia="Times New Roman" w:hAnsi="Times New Roman" w:cs="Times New Roman"/>
                <w:strike/>
                <w:lang w:val="lt-LT"/>
              </w:rPr>
              <w:t>*</w:t>
            </w:r>
          </w:p>
          <w:p w14:paraId="4BF42DB3" w14:textId="77777777" w:rsidR="001267EF" w:rsidRPr="00D22DFB" w:rsidRDefault="001267EF" w:rsidP="001267EF">
            <w:pPr>
              <w:tabs>
                <w:tab w:val="left" w:pos="10915"/>
              </w:tabs>
              <w:ind w:left="34" w:right="-108"/>
              <w:rPr>
                <w:rFonts w:ascii="Times New Roman" w:eastAsia="Times New Roman" w:hAnsi="Times New Roman" w:cs="Times New Roman"/>
                <w:strike/>
                <w:lang w:val="lt-LT"/>
              </w:rPr>
            </w:pPr>
          </w:p>
          <w:p w14:paraId="7189F7B4" w14:textId="77777777" w:rsidR="001267EF" w:rsidRPr="00D22DFB" w:rsidRDefault="001267EF" w:rsidP="001267EF">
            <w:pPr>
              <w:tabs>
                <w:tab w:val="left" w:pos="10915"/>
              </w:tabs>
              <w:ind w:left="34"/>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sudarymo data</w:t>
            </w:r>
            <w:r w:rsidRPr="00D22DFB">
              <w:rPr>
                <w:rFonts w:ascii="Times New Roman" w:eastAsia="Times New Roman" w:hAnsi="Times New Roman" w:cs="Times New Roman"/>
                <w:strike/>
                <w:lang w:val="lt-LT"/>
              </w:rPr>
              <w:t>*</w:t>
            </w:r>
            <w:r w:rsidRPr="00D22DFB">
              <w:rPr>
                <w:rFonts w:ascii="Times New Roman" w:eastAsia="Times New Roman" w:hAnsi="Times New Roman" w:cs="Times New Roman"/>
                <w:lang w:val="lt-LT"/>
              </w:rPr>
              <w:t>(Jeigu žodinė sutartis, tai sąskaitos faktūros data)</w:t>
            </w: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4F09FC3" w14:textId="77777777" w:rsidR="001267EF" w:rsidRPr="00D22DFB" w:rsidRDefault="001267EF" w:rsidP="001267EF">
            <w:pPr>
              <w:tabs>
                <w:tab w:val="left" w:pos="10915"/>
              </w:tabs>
              <w:ind w:left="34"/>
              <w:rPr>
                <w:rFonts w:ascii="Times New Roman" w:eastAsia="Times New Roman" w:hAnsi="Times New Roman" w:cs="Times New Roman"/>
                <w:lang w:val="lt-LT"/>
              </w:rPr>
            </w:pPr>
            <w:r w:rsidRPr="00D22DFB">
              <w:rPr>
                <w:rFonts w:ascii="Times New Roman" w:eastAsia="Times New Roman" w:hAnsi="Times New Roman" w:cs="Times New Roman"/>
                <w:lang w:val="lt-LT"/>
              </w:rPr>
              <w:t xml:space="preserve">Tiekėjo pavadinimas, </w:t>
            </w: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E2DE0EB" w14:textId="77777777" w:rsidR="001267EF" w:rsidRPr="00D22DFB" w:rsidRDefault="001267EF" w:rsidP="001267EF">
            <w:pPr>
              <w:tabs>
                <w:tab w:val="left" w:pos="10915"/>
              </w:tabs>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trukmė/ Numatoma sutarties įvykdymo data*</w:t>
            </w: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11A727C" w14:textId="77777777" w:rsidR="001267EF" w:rsidRPr="00D22DFB" w:rsidRDefault="001267EF" w:rsidP="001267EF">
            <w:pPr>
              <w:tabs>
                <w:tab w:val="left" w:pos="10915"/>
              </w:tabs>
              <w:ind w:left="33" w:hanging="33"/>
              <w:rPr>
                <w:rFonts w:ascii="Times New Roman" w:eastAsia="Times New Roman" w:hAnsi="Times New Roman" w:cs="Times New Roman"/>
                <w:lang w:val="lt-LT"/>
              </w:rPr>
            </w:pPr>
            <w:r w:rsidRPr="00D22DFB">
              <w:rPr>
                <w:rFonts w:ascii="Times New Roman" w:eastAsia="Times New Roman" w:hAnsi="Times New Roman" w:cs="Times New Roman"/>
                <w:lang w:val="lt-LT"/>
              </w:rPr>
              <w:t>Sutarties kaina, Eur (atsižvelgus į numatytus sutarties pratęsimus su visais privalomais mokesčiais)</w:t>
            </w:r>
          </w:p>
        </w:tc>
        <w:tc>
          <w:tcPr>
            <w:tcW w:w="1390" w:type="dxa"/>
            <w:tcBorders>
              <w:top w:val="single" w:sz="12" w:space="0" w:color="auto"/>
              <w:left w:val="nil"/>
              <w:bottom w:val="single" w:sz="12" w:space="0" w:color="auto"/>
              <w:right w:val="single" w:sz="12" w:space="0" w:color="auto"/>
            </w:tcBorders>
          </w:tcPr>
          <w:p w14:paraId="5EA6D417" w14:textId="77777777" w:rsidR="001267EF" w:rsidRPr="00D22DFB" w:rsidRDefault="001267EF" w:rsidP="001267EF">
            <w:pPr>
              <w:tabs>
                <w:tab w:val="left" w:pos="10915"/>
              </w:tabs>
              <w:ind w:left="33" w:hanging="33"/>
              <w:rPr>
                <w:rFonts w:ascii="Times New Roman" w:eastAsia="Times New Roman" w:hAnsi="Times New Roman" w:cs="Times New Roman"/>
                <w:lang w:val="lt-LT"/>
              </w:rPr>
            </w:pPr>
            <w:r w:rsidRPr="00D22DFB">
              <w:rPr>
                <w:rFonts w:ascii="Times New Roman" w:eastAsia="Times New Roman" w:hAnsi="Times New Roman" w:cs="Times New Roman"/>
                <w:lang w:val="lt-LT"/>
              </w:rPr>
              <w:t>Kita informacija (pirkimas atliktas pagal VPĮ 23 str. 2 d.  nuostatas)</w:t>
            </w:r>
          </w:p>
        </w:tc>
      </w:tr>
      <w:tr w:rsidR="001267EF" w:rsidRPr="00D22DFB" w14:paraId="512FC8C0" w14:textId="77777777" w:rsidTr="00D22DFB">
        <w:trPr>
          <w:cantSplit/>
          <w:trHeight w:val="390"/>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B6F51B"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E5C30F"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578DD6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D2B92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159C87"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322CA06"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8AD2000"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Pr>
          <w:p w14:paraId="74B14EFA"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r w:rsidR="001267EF" w:rsidRPr="00D22DFB" w14:paraId="2F491909" w14:textId="77777777" w:rsidTr="00D22DFB">
        <w:trPr>
          <w:cantSplit/>
          <w:trHeight w:val="390"/>
        </w:trPr>
        <w:tc>
          <w:tcPr>
            <w:tcW w:w="38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355860"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68C208E"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C9E4F1"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460C6F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BDF4A1"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55EAAD7"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BCCD8BD"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12" w:space="0" w:color="auto"/>
              <w:right w:val="single" w:sz="12" w:space="0" w:color="auto"/>
            </w:tcBorders>
          </w:tcPr>
          <w:p w14:paraId="7CA3B44E"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r w:rsidR="001267EF" w:rsidRPr="00D22DFB" w14:paraId="2FA02E54" w14:textId="77777777" w:rsidTr="00D22DFB">
        <w:trPr>
          <w:cantSplit/>
          <w:trHeight w:val="390"/>
        </w:trPr>
        <w:tc>
          <w:tcPr>
            <w:tcW w:w="386"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22523C1F"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7D94089"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48DA859"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49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98063B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0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D7DD684"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F9B75F8"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88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A099A23"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c>
          <w:tcPr>
            <w:tcW w:w="1390" w:type="dxa"/>
            <w:tcBorders>
              <w:top w:val="single" w:sz="12" w:space="0" w:color="auto"/>
              <w:left w:val="nil"/>
              <w:bottom w:val="single" w:sz="8" w:space="0" w:color="auto"/>
              <w:right w:val="single" w:sz="12" w:space="0" w:color="auto"/>
            </w:tcBorders>
          </w:tcPr>
          <w:p w14:paraId="1D6B120D" w14:textId="77777777" w:rsidR="001267EF" w:rsidRPr="00D22DFB" w:rsidRDefault="001267EF" w:rsidP="001267EF">
            <w:pPr>
              <w:tabs>
                <w:tab w:val="left" w:pos="10915"/>
              </w:tabs>
              <w:ind w:left="113" w:right="113"/>
              <w:rPr>
                <w:rFonts w:ascii="Times New Roman" w:eastAsia="Times New Roman" w:hAnsi="Times New Roman" w:cs="Times New Roman"/>
                <w:sz w:val="24"/>
                <w:szCs w:val="24"/>
                <w:lang w:val="lt-LT"/>
              </w:rPr>
            </w:pPr>
          </w:p>
        </w:tc>
      </w:tr>
    </w:tbl>
    <w:p w14:paraId="2F1E096F" w14:textId="77777777" w:rsidR="001631C3" w:rsidRPr="00D22DFB" w:rsidRDefault="001631C3" w:rsidP="001267EF">
      <w:pPr>
        <w:tabs>
          <w:tab w:val="left" w:pos="10915"/>
        </w:tabs>
        <w:rPr>
          <w:rFonts w:ascii="Times New Roman" w:eastAsia="Times New Roman" w:hAnsi="Times New Roman" w:cs="Times New Roman"/>
          <w:color w:val="000000"/>
          <w:sz w:val="24"/>
          <w:szCs w:val="24"/>
          <w:lang w:val="lt-LT"/>
        </w:rPr>
      </w:pPr>
    </w:p>
    <w:p w14:paraId="2E5CB4A7" w14:textId="77777777" w:rsidR="001631C3" w:rsidRPr="00D22DFB" w:rsidRDefault="001631C3" w:rsidP="001267EF">
      <w:pPr>
        <w:tabs>
          <w:tab w:val="left" w:pos="10915"/>
        </w:tabs>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*Nepildoma, jei sutartis nesudaryta</w:t>
      </w:r>
    </w:p>
    <w:p w14:paraId="358B2F87"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 </w:t>
      </w:r>
    </w:p>
    <w:p w14:paraId="37AB251C"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sectPr w:rsidR="001631C3" w:rsidRPr="00D22DFB" w:rsidSect="00E3675F">
          <w:pgSz w:w="11900" w:h="16834" w:code="9"/>
          <w:pgMar w:top="419" w:right="1440" w:bottom="1440" w:left="1440" w:header="0" w:footer="0" w:gutter="0"/>
          <w:cols w:space="0"/>
          <w:docGrid w:linePitch="360"/>
        </w:sectPr>
      </w:pPr>
    </w:p>
    <w:p w14:paraId="3BBB7F8F" w14:textId="77777777" w:rsidR="001631C3" w:rsidRPr="00D22DFB" w:rsidRDefault="001631C3" w:rsidP="001267EF">
      <w:pPr>
        <w:tabs>
          <w:tab w:val="left" w:pos="10915"/>
        </w:tabs>
        <w:jc w:val="center"/>
        <w:rPr>
          <w:rFonts w:ascii="Times New Roman" w:eastAsia="Times New Roman" w:hAnsi="Times New Roman" w:cs="Times New Roman"/>
          <w:color w:val="000000"/>
          <w:sz w:val="24"/>
          <w:szCs w:val="24"/>
          <w:lang w:val="lt-LT"/>
        </w:rPr>
      </w:pPr>
      <w:r w:rsidRPr="00D22DFB">
        <w:rPr>
          <w:rFonts w:ascii="Times New Roman" w:eastAsia="Times New Roman" w:hAnsi="Times New Roman" w:cs="Times New Roman"/>
          <w:color w:val="000000"/>
          <w:sz w:val="24"/>
          <w:szCs w:val="24"/>
          <w:lang w:val="lt-LT"/>
        </w:rPr>
        <w:t>_________________</w:t>
      </w:r>
    </w:p>
    <w:p w14:paraId="2319695E" w14:textId="77777777" w:rsidR="00174882" w:rsidRPr="00D22DFB" w:rsidRDefault="00174882" w:rsidP="001267EF">
      <w:pPr>
        <w:pStyle w:val="Betarp"/>
        <w:rPr>
          <w:rFonts w:ascii="Times New Roman" w:hAnsi="Times New Roman" w:cs="Times New Roman"/>
          <w:sz w:val="24"/>
          <w:szCs w:val="24"/>
        </w:rPr>
      </w:pPr>
    </w:p>
    <w:p w14:paraId="20EBFB84" w14:textId="77777777" w:rsidR="00455D55" w:rsidRPr="00D22DFB" w:rsidRDefault="00455D55" w:rsidP="001267EF">
      <w:pPr>
        <w:spacing w:line="0" w:lineRule="atLeast"/>
        <w:ind w:left="720"/>
        <w:rPr>
          <w:rFonts w:ascii="Times New Roman" w:eastAsia="Times New Roman" w:hAnsi="Times New Roman"/>
          <w:sz w:val="24"/>
          <w:szCs w:val="24"/>
          <w:lang w:val="lt-LT"/>
        </w:rPr>
      </w:pPr>
    </w:p>
    <w:sectPr w:rsidR="00455D55" w:rsidRPr="00D22DFB" w:rsidSect="00E3675F">
      <w:type w:val="continuous"/>
      <w:pgSz w:w="11900" w:h="16834" w:code="9"/>
      <w:pgMar w:top="419" w:right="1440" w:bottom="1440" w:left="1440" w:header="0" w:footer="0" w:gutter="0"/>
      <w:cols w:space="0" w:equalWidth="0">
        <w:col w:w="90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A530A" w14:textId="77777777" w:rsidR="00746AC8" w:rsidRDefault="00746AC8">
      <w:r>
        <w:separator/>
      </w:r>
    </w:p>
  </w:endnote>
  <w:endnote w:type="continuationSeparator" w:id="0">
    <w:p w14:paraId="3A764F4E" w14:textId="77777777" w:rsidR="00746AC8" w:rsidRDefault="0074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AB8E" w14:textId="77777777" w:rsidR="00746AC8" w:rsidRDefault="00746AC8">
      <w:r>
        <w:separator/>
      </w:r>
    </w:p>
  </w:footnote>
  <w:footnote w:type="continuationSeparator" w:id="0">
    <w:p w14:paraId="325BC79A" w14:textId="77777777" w:rsidR="00746AC8" w:rsidRDefault="0074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6763845E"/>
    <w:lvl w:ilvl="0" w:tplc="F926EF4A">
      <w:start w:val="1"/>
      <w:numFmt w:val="decimal"/>
      <w:lvlText w:val="%1."/>
      <w:lvlJc w:val="left"/>
    </w:lvl>
    <w:lvl w:ilvl="1" w:tplc="A6A0E68E">
      <w:start w:val="1"/>
      <w:numFmt w:val="upperLetter"/>
      <w:lvlText w:val="%2"/>
      <w:lvlJc w:val="left"/>
    </w:lvl>
    <w:lvl w:ilvl="2" w:tplc="8F16E584">
      <w:start w:val="1"/>
      <w:numFmt w:val="bullet"/>
      <w:lvlText w:val=""/>
      <w:lvlJc w:val="left"/>
    </w:lvl>
    <w:lvl w:ilvl="3" w:tplc="7770A61A">
      <w:start w:val="1"/>
      <w:numFmt w:val="bullet"/>
      <w:lvlText w:val=""/>
      <w:lvlJc w:val="left"/>
    </w:lvl>
    <w:lvl w:ilvl="4" w:tplc="B2D4DFD2">
      <w:start w:val="1"/>
      <w:numFmt w:val="bullet"/>
      <w:lvlText w:val=""/>
      <w:lvlJc w:val="left"/>
    </w:lvl>
    <w:lvl w:ilvl="5" w:tplc="0456A994">
      <w:start w:val="1"/>
      <w:numFmt w:val="bullet"/>
      <w:lvlText w:val=""/>
      <w:lvlJc w:val="left"/>
    </w:lvl>
    <w:lvl w:ilvl="6" w:tplc="38E64686">
      <w:start w:val="1"/>
      <w:numFmt w:val="bullet"/>
      <w:lvlText w:val=""/>
      <w:lvlJc w:val="left"/>
    </w:lvl>
    <w:lvl w:ilvl="7" w:tplc="E6783460">
      <w:start w:val="1"/>
      <w:numFmt w:val="bullet"/>
      <w:lvlText w:val=""/>
      <w:lvlJc w:val="left"/>
    </w:lvl>
    <w:lvl w:ilvl="8" w:tplc="992A58A8">
      <w:start w:val="1"/>
      <w:numFmt w:val="bullet"/>
      <w:lvlText w:val=""/>
      <w:lvlJc w:val="left"/>
    </w:lvl>
  </w:abstractNum>
  <w:abstractNum w:abstractNumId="1" w15:restartNumberingAfterBreak="0">
    <w:nsid w:val="0000000B"/>
    <w:multiLevelType w:val="hybridMultilevel"/>
    <w:tmpl w:val="08EDBDAA"/>
    <w:lvl w:ilvl="0" w:tplc="B34C107A">
      <w:start w:val="6"/>
      <w:numFmt w:val="decimal"/>
      <w:lvlText w:val="%1."/>
      <w:lvlJc w:val="left"/>
    </w:lvl>
    <w:lvl w:ilvl="1" w:tplc="9190C528">
      <w:start w:val="1"/>
      <w:numFmt w:val="bullet"/>
      <w:lvlText w:val=""/>
      <w:lvlJc w:val="left"/>
    </w:lvl>
    <w:lvl w:ilvl="2" w:tplc="283AA9E4">
      <w:start w:val="1"/>
      <w:numFmt w:val="bullet"/>
      <w:lvlText w:val=""/>
      <w:lvlJc w:val="left"/>
    </w:lvl>
    <w:lvl w:ilvl="3" w:tplc="412225CC">
      <w:start w:val="1"/>
      <w:numFmt w:val="bullet"/>
      <w:lvlText w:val=""/>
      <w:lvlJc w:val="left"/>
    </w:lvl>
    <w:lvl w:ilvl="4" w:tplc="5DF88D24">
      <w:start w:val="1"/>
      <w:numFmt w:val="bullet"/>
      <w:lvlText w:val=""/>
      <w:lvlJc w:val="left"/>
    </w:lvl>
    <w:lvl w:ilvl="5" w:tplc="42005540">
      <w:start w:val="1"/>
      <w:numFmt w:val="bullet"/>
      <w:lvlText w:val=""/>
      <w:lvlJc w:val="left"/>
    </w:lvl>
    <w:lvl w:ilvl="6" w:tplc="01AA2A16">
      <w:start w:val="1"/>
      <w:numFmt w:val="bullet"/>
      <w:lvlText w:val=""/>
      <w:lvlJc w:val="left"/>
    </w:lvl>
    <w:lvl w:ilvl="7" w:tplc="DC5A1AF8">
      <w:start w:val="1"/>
      <w:numFmt w:val="bullet"/>
      <w:lvlText w:val=""/>
      <w:lvlJc w:val="left"/>
    </w:lvl>
    <w:lvl w:ilvl="8" w:tplc="0D9212EC">
      <w:start w:val="1"/>
      <w:numFmt w:val="bullet"/>
      <w:lvlText w:val=""/>
      <w:lvlJc w:val="left"/>
    </w:lvl>
  </w:abstractNum>
  <w:abstractNum w:abstractNumId="2" w15:restartNumberingAfterBreak="0">
    <w:nsid w:val="0000000C"/>
    <w:multiLevelType w:val="hybridMultilevel"/>
    <w:tmpl w:val="79838CB2"/>
    <w:lvl w:ilvl="0" w:tplc="47504402">
      <w:start w:val="8"/>
      <w:numFmt w:val="decimal"/>
      <w:lvlText w:val="%1."/>
      <w:lvlJc w:val="left"/>
    </w:lvl>
    <w:lvl w:ilvl="1" w:tplc="7360BE26">
      <w:start w:val="1"/>
      <w:numFmt w:val="bullet"/>
      <w:lvlText w:val=""/>
      <w:lvlJc w:val="left"/>
    </w:lvl>
    <w:lvl w:ilvl="2" w:tplc="63540C68">
      <w:start w:val="1"/>
      <w:numFmt w:val="bullet"/>
      <w:lvlText w:val=""/>
      <w:lvlJc w:val="left"/>
    </w:lvl>
    <w:lvl w:ilvl="3" w:tplc="4F74718C">
      <w:start w:val="1"/>
      <w:numFmt w:val="bullet"/>
      <w:lvlText w:val=""/>
      <w:lvlJc w:val="left"/>
    </w:lvl>
    <w:lvl w:ilvl="4" w:tplc="6AD4B0C8">
      <w:start w:val="1"/>
      <w:numFmt w:val="bullet"/>
      <w:lvlText w:val=""/>
      <w:lvlJc w:val="left"/>
    </w:lvl>
    <w:lvl w:ilvl="5" w:tplc="5CDCC6CE">
      <w:start w:val="1"/>
      <w:numFmt w:val="bullet"/>
      <w:lvlText w:val=""/>
      <w:lvlJc w:val="left"/>
    </w:lvl>
    <w:lvl w:ilvl="6" w:tplc="5C96818C">
      <w:start w:val="1"/>
      <w:numFmt w:val="bullet"/>
      <w:lvlText w:val=""/>
      <w:lvlJc w:val="left"/>
    </w:lvl>
    <w:lvl w:ilvl="7" w:tplc="4AFE6602">
      <w:start w:val="1"/>
      <w:numFmt w:val="bullet"/>
      <w:lvlText w:val=""/>
      <w:lvlJc w:val="left"/>
    </w:lvl>
    <w:lvl w:ilvl="8" w:tplc="CA6E8C1E">
      <w:start w:val="1"/>
      <w:numFmt w:val="bullet"/>
      <w:lvlText w:val=""/>
      <w:lvlJc w:val="left"/>
    </w:lvl>
  </w:abstractNum>
  <w:abstractNum w:abstractNumId="3" w15:restartNumberingAfterBreak="0">
    <w:nsid w:val="0000000D"/>
    <w:multiLevelType w:val="hybridMultilevel"/>
    <w:tmpl w:val="4353D0CC"/>
    <w:lvl w:ilvl="0" w:tplc="4EB600BE">
      <w:start w:val="10"/>
      <w:numFmt w:val="decimal"/>
      <w:lvlText w:val="%1."/>
      <w:lvlJc w:val="left"/>
    </w:lvl>
    <w:lvl w:ilvl="1" w:tplc="C05ADFF8">
      <w:start w:val="1"/>
      <w:numFmt w:val="bullet"/>
      <w:lvlText w:val=""/>
      <w:lvlJc w:val="left"/>
    </w:lvl>
    <w:lvl w:ilvl="2" w:tplc="D35E59D2">
      <w:start w:val="1"/>
      <w:numFmt w:val="bullet"/>
      <w:lvlText w:val=""/>
      <w:lvlJc w:val="left"/>
    </w:lvl>
    <w:lvl w:ilvl="3" w:tplc="6A2A39B4">
      <w:start w:val="1"/>
      <w:numFmt w:val="bullet"/>
      <w:lvlText w:val=""/>
      <w:lvlJc w:val="left"/>
    </w:lvl>
    <w:lvl w:ilvl="4" w:tplc="0E74CC94">
      <w:start w:val="1"/>
      <w:numFmt w:val="bullet"/>
      <w:lvlText w:val=""/>
      <w:lvlJc w:val="left"/>
    </w:lvl>
    <w:lvl w:ilvl="5" w:tplc="CB645AD6">
      <w:start w:val="1"/>
      <w:numFmt w:val="bullet"/>
      <w:lvlText w:val=""/>
      <w:lvlJc w:val="left"/>
    </w:lvl>
    <w:lvl w:ilvl="6" w:tplc="53985B2C">
      <w:start w:val="1"/>
      <w:numFmt w:val="bullet"/>
      <w:lvlText w:val=""/>
      <w:lvlJc w:val="left"/>
    </w:lvl>
    <w:lvl w:ilvl="7" w:tplc="2B500342">
      <w:start w:val="1"/>
      <w:numFmt w:val="bullet"/>
      <w:lvlText w:val=""/>
      <w:lvlJc w:val="left"/>
    </w:lvl>
    <w:lvl w:ilvl="8" w:tplc="6A06E568">
      <w:start w:val="1"/>
      <w:numFmt w:val="bullet"/>
      <w:lvlText w:val=""/>
      <w:lvlJc w:val="left"/>
    </w:lvl>
  </w:abstractNum>
  <w:abstractNum w:abstractNumId="4" w15:restartNumberingAfterBreak="0">
    <w:nsid w:val="0000000E"/>
    <w:multiLevelType w:val="hybridMultilevel"/>
    <w:tmpl w:val="0B03E0C6"/>
    <w:lvl w:ilvl="0" w:tplc="BE8EFD8E">
      <w:start w:val="12"/>
      <w:numFmt w:val="decimal"/>
      <w:lvlText w:val="%1."/>
      <w:lvlJc w:val="left"/>
    </w:lvl>
    <w:lvl w:ilvl="1" w:tplc="D6A41144">
      <w:start w:val="1"/>
      <w:numFmt w:val="bullet"/>
      <w:lvlText w:val=""/>
      <w:lvlJc w:val="left"/>
    </w:lvl>
    <w:lvl w:ilvl="2" w:tplc="9DD0AE82">
      <w:start w:val="1"/>
      <w:numFmt w:val="bullet"/>
      <w:lvlText w:val=""/>
      <w:lvlJc w:val="left"/>
    </w:lvl>
    <w:lvl w:ilvl="3" w:tplc="610C6278">
      <w:start w:val="1"/>
      <w:numFmt w:val="bullet"/>
      <w:lvlText w:val=""/>
      <w:lvlJc w:val="left"/>
    </w:lvl>
    <w:lvl w:ilvl="4" w:tplc="1DA6C2A2">
      <w:start w:val="1"/>
      <w:numFmt w:val="bullet"/>
      <w:lvlText w:val=""/>
      <w:lvlJc w:val="left"/>
    </w:lvl>
    <w:lvl w:ilvl="5" w:tplc="4D9A7E8E">
      <w:start w:val="1"/>
      <w:numFmt w:val="bullet"/>
      <w:lvlText w:val=""/>
      <w:lvlJc w:val="left"/>
    </w:lvl>
    <w:lvl w:ilvl="6" w:tplc="912CE1C2">
      <w:start w:val="1"/>
      <w:numFmt w:val="bullet"/>
      <w:lvlText w:val=""/>
      <w:lvlJc w:val="left"/>
    </w:lvl>
    <w:lvl w:ilvl="7" w:tplc="6F9082EC">
      <w:start w:val="1"/>
      <w:numFmt w:val="bullet"/>
      <w:lvlText w:val=""/>
      <w:lvlJc w:val="left"/>
    </w:lvl>
    <w:lvl w:ilvl="8" w:tplc="05A01476">
      <w:start w:val="1"/>
      <w:numFmt w:val="bullet"/>
      <w:lvlText w:val=""/>
      <w:lvlJc w:val="left"/>
    </w:lvl>
  </w:abstractNum>
  <w:abstractNum w:abstractNumId="5" w15:restartNumberingAfterBreak="0">
    <w:nsid w:val="0000000F"/>
    <w:multiLevelType w:val="hybridMultilevel"/>
    <w:tmpl w:val="189A769A"/>
    <w:lvl w:ilvl="0" w:tplc="34BED380">
      <w:start w:val="13"/>
      <w:numFmt w:val="decimal"/>
      <w:lvlText w:val="%1."/>
      <w:lvlJc w:val="left"/>
    </w:lvl>
    <w:lvl w:ilvl="1" w:tplc="866A36B4">
      <w:start w:val="1"/>
      <w:numFmt w:val="bullet"/>
      <w:lvlText w:val=""/>
      <w:lvlJc w:val="left"/>
    </w:lvl>
    <w:lvl w:ilvl="2" w:tplc="FDFC5ACC">
      <w:start w:val="1"/>
      <w:numFmt w:val="bullet"/>
      <w:lvlText w:val=""/>
      <w:lvlJc w:val="left"/>
    </w:lvl>
    <w:lvl w:ilvl="3" w:tplc="9970F01A">
      <w:start w:val="1"/>
      <w:numFmt w:val="bullet"/>
      <w:lvlText w:val=""/>
      <w:lvlJc w:val="left"/>
    </w:lvl>
    <w:lvl w:ilvl="4" w:tplc="AA202396">
      <w:start w:val="1"/>
      <w:numFmt w:val="bullet"/>
      <w:lvlText w:val=""/>
      <w:lvlJc w:val="left"/>
    </w:lvl>
    <w:lvl w:ilvl="5" w:tplc="A588D5C0">
      <w:start w:val="1"/>
      <w:numFmt w:val="bullet"/>
      <w:lvlText w:val=""/>
      <w:lvlJc w:val="left"/>
    </w:lvl>
    <w:lvl w:ilvl="6" w:tplc="D478A93E">
      <w:start w:val="1"/>
      <w:numFmt w:val="bullet"/>
      <w:lvlText w:val=""/>
      <w:lvlJc w:val="left"/>
    </w:lvl>
    <w:lvl w:ilvl="7" w:tplc="52EEDEF8">
      <w:start w:val="1"/>
      <w:numFmt w:val="bullet"/>
      <w:lvlText w:val=""/>
      <w:lvlJc w:val="left"/>
    </w:lvl>
    <w:lvl w:ilvl="8" w:tplc="856CDE8C">
      <w:start w:val="1"/>
      <w:numFmt w:val="bullet"/>
      <w:lvlText w:val=""/>
      <w:lvlJc w:val="left"/>
    </w:lvl>
  </w:abstractNum>
  <w:abstractNum w:abstractNumId="6" w15:restartNumberingAfterBreak="0">
    <w:nsid w:val="00000010"/>
    <w:multiLevelType w:val="hybridMultilevel"/>
    <w:tmpl w:val="54E49EB4"/>
    <w:lvl w:ilvl="0" w:tplc="E0747DE0">
      <w:start w:val="1"/>
      <w:numFmt w:val="decimal"/>
      <w:lvlText w:val="13.%1."/>
      <w:lvlJc w:val="left"/>
    </w:lvl>
    <w:lvl w:ilvl="1" w:tplc="765AC1FE">
      <w:start w:val="1"/>
      <w:numFmt w:val="bullet"/>
      <w:lvlText w:val=""/>
      <w:lvlJc w:val="left"/>
    </w:lvl>
    <w:lvl w:ilvl="2" w:tplc="D2EAFB72">
      <w:start w:val="1"/>
      <w:numFmt w:val="bullet"/>
      <w:lvlText w:val=""/>
      <w:lvlJc w:val="left"/>
    </w:lvl>
    <w:lvl w:ilvl="3" w:tplc="D576C60E">
      <w:start w:val="1"/>
      <w:numFmt w:val="bullet"/>
      <w:lvlText w:val=""/>
      <w:lvlJc w:val="left"/>
    </w:lvl>
    <w:lvl w:ilvl="4" w:tplc="96F6E9B2">
      <w:start w:val="1"/>
      <w:numFmt w:val="bullet"/>
      <w:lvlText w:val=""/>
      <w:lvlJc w:val="left"/>
    </w:lvl>
    <w:lvl w:ilvl="5" w:tplc="DB7478F4">
      <w:start w:val="1"/>
      <w:numFmt w:val="bullet"/>
      <w:lvlText w:val=""/>
      <w:lvlJc w:val="left"/>
    </w:lvl>
    <w:lvl w:ilvl="6" w:tplc="880CB716">
      <w:start w:val="1"/>
      <w:numFmt w:val="bullet"/>
      <w:lvlText w:val=""/>
      <w:lvlJc w:val="left"/>
    </w:lvl>
    <w:lvl w:ilvl="7" w:tplc="74240BB8">
      <w:start w:val="1"/>
      <w:numFmt w:val="bullet"/>
      <w:lvlText w:val=""/>
      <w:lvlJc w:val="left"/>
    </w:lvl>
    <w:lvl w:ilvl="8" w:tplc="0EDC82A8">
      <w:start w:val="1"/>
      <w:numFmt w:val="bullet"/>
      <w:lvlText w:val=""/>
      <w:lvlJc w:val="left"/>
    </w:lvl>
  </w:abstractNum>
  <w:abstractNum w:abstractNumId="7" w15:restartNumberingAfterBreak="0">
    <w:nsid w:val="00000011"/>
    <w:multiLevelType w:val="hybridMultilevel"/>
    <w:tmpl w:val="71F32454"/>
    <w:lvl w:ilvl="0" w:tplc="927AF818">
      <w:start w:val="14"/>
      <w:numFmt w:val="decimal"/>
      <w:lvlText w:val="%1."/>
      <w:lvlJc w:val="left"/>
    </w:lvl>
    <w:lvl w:ilvl="1" w:tplc="588A402A">
      <w:start w:val="1"/>
      <w:numFmt w:val="bullet"/>
      <w:lvlText w:val=""/>
      <w:lvlJc w:val="left"/>
    </w:lvl>
    <w:lvl w:ilvl="2" w:tplc="E9CE3FF2">
      <w:start w:val="1"/>
      <w:numFmt w:val="bullet"/>
      <w:lvlText w:val=""/>
      <w:lvlJc w:val="left"/>
    </w:lvl>
    <w:lvl w:ilvl="3" w:tplc="A9628F8E">
      <w:start w:val="1"/>
      <w:numFmt w:val="bullet"/>
      <w:lvlText w:val=""/>
      <w:lvlJc w:val="left"/>
    </w:lvl>
    <w:lvl w:ilvl="4" w:tplc="BA50090C">
      <w:start w:val="1"/>
      <w:numFmt w:val="bullet"/>
      <w:lvlText w:val=""/>
      <w:lvlJc w:val="left"/>
    </w:lvl>
    <w:lvl w:ilvl="5" w:tplc="721AED82">
      <w:start w:val="1"/>
      <w:numFmt w:val="bullet"/>
      <w:lvlText w:val=""/>
      <w:lvlJc w:val="left"/>
    </w:lvl>
    <w:lvl w:ilvl="6" w:tplc="53C66EC6">
      <w:start w:val="1"/>
      <w:numFmt w:val="bullet"/>
      <w:lvlText w:val=""/>
      <w:lvlJc w:val="left"/>
    </w:lvl>
    <w:lvl w:ilvl="7" w:tplc="090A0434">
      <w:start w:val="1"/>
      <w:numFmt w:val="bullet"/>
      <w:lvlText w:val=""/>
      <w:lvlJc w:val="left"/>
    </w:lvl>
    <w:lvl w:ilvl="8" w:tplc="7D242C50">
      <w:start w:val="1"/>
      <w:numFmt w:val="bullet"/>
      <w:lvlText w:val=""/>
      <w:lvlJc w:val="left"/>
    </w:lvl>
  </w:abstractNum>
  <w:abstractNum w:abstractNumId="8" w15:restartNumberingAfterBreak="0">
    <w:nsid w:val="00000012"/>
    <w:multiLevelType w:val="hybridMultilevel"/>
    <w:tmpl w:val="2CA88610"/>
    <w:lvl w:ilvl="0" w:tplc="10E4533A">
      <w:start w:val="15"/>
      <w:numFmt w:val="decimal"/>
      <w:lvlText w:val="%1."/>
      <w:lvlJc w:val="left"/>
    </w:lvl>
    <w:lvl w:ilvl="1" w:tplc="63C6215A">
      <w:start w:val="1"/>
      <w:numFmt w:val="bullet"/>
      <w:lvlText w:val=""/>
      <w:lvlJc w:val="left"/>
    </w:lvl>
    <w:lvl w:ilvl="2" w:tplc="E9BA4C20">
      <w:start w:val="1"/>
      <w:numFmt w:val="bullet"/>
      <w:lvlText w:val=""/>
      <w:lvlJc w:val="left"/>
    </w:lvl>
    <w:lvl w:ilvl="3" w:tplc="B776C5DA">
      <w:start w:val="1"/>
      <w:numFmt w:val="bullet"/>
      <w:lvlText w:val=""/>
      <w:lvlJc w:val="left"/>
    </w:lvl>
    <w:lvl w:ilvl="4" w:tplc="B6C06608">
      <w:start w:val="1"/>
      <w:numFmt w:val="bullet"/>
      <w:lvlText w:val=""/>
      <w:lvlJc w:val="left"/>
    </w:lvl>
    <w:lvl w:ilvl="5" w:tplc="9BB03066">
      <w:start w:val="1"/>
      <w:numFmt w:val="bullet"/>
      <w:lvlText w:val=""/>
      <w:lvlJc w:val="left"/>
    </w:lvl>
    <w:lvl w:ilvl="6" w:tplc="31DE5DB6">
      <w:start w:val="1"/>
      <w:numFmt w:val="bullet"/>
      <w:lvlText w:val=""/>
      <w:lvlJc w:val="left"/>
    </w:lvl>
    <w:lvl w:ilvl="7" w:tplc="9934D554">
      <w:start w:val="1"/>
      <w:numFmt w:val="bullet"/>
      <w:lvlText w:val=""/>
      <w:lvlJc w:val="left"/>
    </w:lvl>
    <w:lvl w:ilvl="8" w:tplc="B2F8847A">
      <w:start w:val="1"/>
      <w:numFmt w:val="bullet"/>
      <w:lvlText w:val=""/>
      <w:lvlJc w:val="left"/>
    </w:lvl>
  </w:abstractNum>
  <w:abstractNum w:abstractNumId="9" w15:restartNumberingAfterBreak="0">
    <w:nsid w:val="00000013"/>
    <w:multiLevelType w:val="hybridMultilevel"/>
    <w:tmpl w:val="0836C40E"/>
    <w:lvl w:ilvl="0" w:tplc="C128A196">
      <w:start w:val="17"/>
      <w:numFmt w:val="decimal"/>
      <w:lvlText w:val="%1."/>
      <w:lvlJc w:val="left"/>
    </w:lvl>
    <w:lvl w:ilvl="1" w:tplc="72523520">
      <w:start w:val="1"/>
      <w:numFmt w:val="bullet"/>
      <w:lvlText w:val=""/>
      <w:lvlJc w:val="left"/>
    </w:lvl>
    <w:lvl w:ilvl="2" w:tplc="798C4FC0">
      <w:start w:val="1"/>
      <w:numFmt w:val="bullet"/>
      <w:lvlText w:val=""/>
      <w:lvlJc w:val="left"/>
    </w:lvl>
    <w:lvl w:ilvl="3" w:tplc="D45450CA">
      <w:start w:val="1"/>
      <w:numFmt w:val="bullet"/>
      <w:lvlText w:val=""/>
      <w:lvlJc w:val="left"/>
    </w:lvl>
    <w:lvl w:ilvl="4" w:tplc="D89437E0">
      <w:start w:val="1"/>
      <w:numFmt w:val="bullet"/>
      <w:lvlText w:val=""/>
      <w:lvlJc w:val="left"/>
    </w:lvl>
    <w:lvl w:ilvl="5" w:tplc="12BE604C">
      <w:start w:val="1"/>
      <w:numFmt w:val="bullet"/>
      <w:lvlText w:val=""/>
      <w:lvlJc w:val="left"/>
    </w:lvl>
    <w:lvl w:ilvl="6" w:tplc="CE88DBEA">
      <w:start w:val="1"/>
      <w:numFmt w:val="bullet"/>
      <w:lvlText w:val=""/>
      <w:lvlJc w:val="left"/>
    </w:lvl>
    <w:lvl w:ilvl="7" w:tplc="22AC9018">
      <w:start w:val="1"/>
      <w:numFmt w:val="bullet"/>
      <w:lvlText w:val=""/>
      <w:lvlJc w:val="left"/>
    </w:lvl>
    <w:lvl w:ilvl="8" w:tplc="83BAD632">
      <w:start w:val="1"/>
      <w:numFmt w:val="bullet"/>
      <w:lvlText w:val=""/>
      <w:lvlJc w:val="left"/>
    </w:lvl>
  </w:abstractNum>
  <w:abstractNum w:abstractNumId="10" w15:restartNumberingAfterBreak="0">
    <w:nsid w:val="00000014"/>
    <w:multiLevelType w:val="hybridMultilevel"/>
    <w:tmpl w:val="02901D82"/>
    <w:lvl w:ilvl="0" w:tplc="31120782">
      <w:start w:val="1"/>
      <w:numFmt w:val="decimal"/>
      <w:lvlText w:val="19.%1."/>
      <w:lvlJc w:val="left"/>
    </w:lvl>
    <w:lvl w:ilvl="1" w:tplc="497EFBBE">
      <w:start w:val="1"/>
      <w:numFmt w:val="bullet"/>
      <w:lvlText w:val=""/>
      <w:lvlJc w:val="left"/>
    </w:lvl>
    <w:lvl w:ilvl="2" w:tplc="71ECE606">
      <w:start w:val="1"/>
      <w:numFmt w:val="bullet"/>
      <w:lvlText w:val=""/>
      <w:lvlJc w:val="left"/>
    </w:lvl>
    <w:lvl w:ilvl="3" w:tplc="049ACAD0">
      <w:start w:val="1"/>
      <w:numFmt w:val="bullet"/>
      <w:lvlText w:val=""/>
      <w:lvlJc w:val="left"/>
    </w:lvl>
    <w:lvl w:ilvl="4" w:tplc="4790D81A">
      <w:start w:val="1"/>
      <w:numFmt w:val="bullet"/>
      <w:lvlText w:val=""/>
      <w:lvlJc w:val="left"/>
    </w:lvl>
    <w:lvl w:ilvl="5" w:tplc="FB00B6C4">
      <w:start w:val="1"/>
      <w:numFmt w:val="bullet"/>
      <w:lvlText w:val=""/>
      <w:lvlJc w:val="left"/>
    </w:lvl>
    <w:lvl w:ilvl="6" w:tplc="0B3AFDA8">
      <w:start w:val="1"/>
      <w:numFmt w:val="bullet"/>
      <w:lvlText w:val=""/>
      <w:lvlJc w:val="left"/>
    </w:lvl>
    <w:lvl w:ilvl="7" w:tplc="D118013E">
      <w:start w:val="1"/>
      <w:numFmt w:val="bullet"/>
      <w:lvlText w:val=""/>
      <w:lvlJc w:val="left"/>
    </w:lvl>
    <w:lvl w:ilvl="8" w:tplc="E44E2EE6">
      <w:start w:val="1"/>
      <w:numFmt w:val="bullet"/>
      <w:lvlText w:val=""/>
      <w:lvlJc w:val="left"/>
    </w:lvl>
  </w:abstractNum>
  <w:abstractNum w:abstractNumId="11" w15:restartNumberingAfterBreak="0">
    <w:nsid w:val="00000015"/>
    <w:multiLevelType w:val="hybridMultilevel"/>
    <w:tmpl w:val="3A95F874"/>
    <w:lvl w:ilvl="0" w:tplc="1BB0B10C">
      <w:start w:val="20"/>
      <w:numFmt w:val="decimal"/>
      <w:lvlText w:val="%1."/>
      <w:lvlJc w:val="left"/>
    </w:lvl>
    <w:lvl w:ilvl="1" w:tplc="A656B9D0">
      <w:start w:val="1"/>
      <w:numFmt w:val="bullet"/>
      <w:lvlText w:val=""/>
      <w:lvlJc w:val="left"/>
    </w:lvl>
    <w:lvl w:ilvl="2" w:tplc="051C7E10">
      <w:start w:val="1"/>
      <w:numFmt w:val="bullet"/>
      <w:lvlText w:val=""/>
      <w:lvlJc w:val="left"/>
    </w:lvl>
    <w:lvl w:ilvl="3" w:tplc="BBA2D20A">
      <w:start w:val="1"/>
      <w:numFmt w:val="bullet"/>
      <w:lvlText w:val=""/>
      <w:lvlJc w:val="left"/>
    </w:lvl>
    <w:lvl w:ilvl="4" w:tplc="6574A8A8">
      <w:start w:val="1"/>
      <w:numFmt w:val="bullet"/>
      <w:lvlText w:val=""/>
      <w:lvlJc w:val="left"/>
    </w:lvl>
    <w:lvl w:ilvl="5" w:tplc="C20015F8">
      <w:start w:val="1"/>
      <w:numFmt w:val="bullet"/>
      <w:lvlText w:val=""/>
      <w:lvlJc w:val="left"/>
    </w:lvl>
    <w:lvl w:ilvl="6" w:tplc="42BCA054">
      <w:start w:val="1"/>
      <w:numFmt w:val="bullet"/>
      <w:lvlText w:val=""/>
      <w:lvlJc w:val="left"/>
    </w:lvl>
    <w:lvl w:ilvl="7" w:tplc="5308B8A4">
      <w:start w:val="1"/>
      <w:numFmt w:val="bullet"/>
      <w:lvlText w:val=""/>
      <w:lvlJc w:val="left"/>
    </w:lvl>
    <w:lvl w:ilvl="8" w:tplc="EE7A663C">
      <w:start w:val="1"/>
      <w:numFmt w:val="bullet"/>
      <w:lvlText w:val=""/>
      <w:lvlJc w:val="left"/>
    </w:lvl>
  </w:abstractNum>
  <w:abstractNum w:abstractNumId="12" w15:restartNumberingAfterBreak="0">
    <w:nsid w:val="00000016"/>
    <w:multiLevelType w:val="hybridMultilevel"/>
    <w:tmpl w:val="08138640"/>
    <w:lvl w:ilvl="0" w:tplc="396C3BC8">
      <w:start w:val="22"/>
      <w:numFmt w:val="decimal"/>
      <w:lvlText w:val="%1."/>
      <w:lvlJc w:val="left"/>
    </w:lvl>
    <w:lvl w:ilvl="1" w:tplc="EB884366">
      <w:start w:val="1"/>
      <w:numFmt w:val="bullet"/>
      <w:lvlText w:val=""/>
      <w:lvlJc w:val="left"/>
    </w:lvl>
    <w:lvl w:ilvl="2" w:tplc="1758FC8E">
      <w:start w:val="1"/>
      <w:numFmt w:val="bullet"/>
      <w:lvlText w:val=""/>
      <w:lvlJc w:val="left"/>
    </w:lvl>
    <w:lvl w:ilvl="3" w:tplc="821CDFAE">
      <w:start w:val="1"/>
      <w:numFmt w:val="bullet"/>
      <w:lvlText w:val=""/>
      <w:lvlJc w:val="left"/>
    </w:lvl>
    <w:lvl w:ilvl="4" w:tplc="BE9CE710">
      <w:start w:val="1"/>
      <w:numFmt w:val="bullet"/>
      <w:lvlText w:val=""/>
      <w:lvlJc w:val="left"/>
    </w:lvl>
    <w:lvl w:ilvl="5" w:tplc="FA60E00A">
      <w:start w:val="1"/>
      <w:numFmt w:val="bullet"/>
      <w:lvlText w:val=""/>
      <w:lvlJc w:val="left"/>
    </w:lvl>
    <w:lvl w:ilvl="6" w:tplc="6BAC1E08">
      <w:start w:val="1"/>
      <w:numFmt w:val="bullet"/>
      <w:lvlText w:val=""/>
      <w:lvlJc w:val="left"/>
    </w:lvl>
    <w:lvl w:ilvl="7" w:tplc="5C0A800E">
      <w:start w:val="1"/>
      <w:numFmt w:val="bullet"/>
      <w:lvlText w:val=""/>
      <w:lvlJc w:val="left"/>
    </w:lvl>
    <w:lvl w:ilvl="8" w:tplc="0180FE2A">
      <w:start w:val="1"/>
      <w:numFmt w:val="bullet"/>
      <w:lvlText w:val=""/>
      <w:lvlJc w:val="left"/>
    </w:lvl>
  </w:abstractNum>
  <w:abstractNum w:abstractNumId="13" w15:restartNumberingAfterBreak="0">
    <w:nsid w:val="00000017"/>
    <w:multiLevelType w:val="hybridMultilevel"/>
    <w:tmpl w:val="1E7FF520"/>
    <w:lvl w:ilvl="0" w:tplc="79681AB0">
      <w:start w:val="26"/>
      <w:numFmt w:val="decimal"/>
      <w:lvlText w:val="%1."/>
      <w:lvlJc w:val="left"/>
    </w:lvl>
    <w:lvl w:ilvl="1" w:tplc="11762BA6">
      <w:start w:val="1"/>
      <w:numFmt w:val="bullet"/>
      <w:lvlText w:val=""/>
      <w:lvlJc w:val="left"/>
    </w:lvl>
    <w:lvl w:ilvl="2" w:tplc="D100A154">
      <w:start w:val="1"/>
      <w:numFmt w:val="bullet"/>
      <w:lvlText w:val=""/>
      <w:lvlJc w:val="left"/>
    </w:lvl>
    <w:lvl w:ilvl="3" w:tplc="A45AB360">
      <w:start w:val="1"/>
      <w:numFmt w:val="bullet"/>
      <w:lvlText w:val=""/>
      <w:lvlJc w:val="left"/>
    </w:lvl>
    <w:lvl w:ilvl="4" w:tplc="E0141E86">
      <w:start w:val="1"/>
      <w:numFmt w:val="bullet"/>
      <w:lvlText w:val=""/>
      <w:lvlJc w:val="left"/>
    </w:lvl>
    <w:lvl w:ilvl="5" w:tplc="72D2560C">
      <w:start w:val="1"/>
      <w:numFmt w:val="bullet"/>
      <w:lvlText w:val=""/>
      <w:lvlJc w:val="left"/>
    </w:lvl>
    <w:lvl w:ilvl="6" w:tplc="97B6C7FC">
      <w:start w:val="1"/>
      <w:numFmt w:val="bullet"/>
      <w:lvlText w:val=""/>
      <w:lvlJc w:val="left"/>
    </w:lvl>
    <w:lvl w:ilvl="7" w:tplc="C40691F4">
      <w:start w:val="1"/>
      <w:numFmt w:val="bullet"/>
      <w:lvlText w:val=""/>
      <w:lvlJc w:val="left"/>
    </w:lvl>
    <w:lvl w:ilvl="8" w:tplc="ADE010BE">
      <w:start w:val="1"/>
      <w:numFmt w:val="bullet"/>
      <w:lvlText w:val=""/>
      <w:lvlJc w:val="left"/>
    </w:lvl>
  </w:abstractNum>
  <w:abstractNum w:abstractNumId="14" w15:restartNumberingAfterBreak="0">
    <w:nsid w:val="00000018"/>
    <w:multiLevelType w:val="hybridMultilevel"/>
    <w:tmpl w:val="7C3DBD3C"/>
    <w:lvl w:ilvl="0" w:tplc="8BF6C1A4">
      <w:start w:val="1"/>
      <w:numFmt w:val="decimal"/>
      <w:lvlText w:val="27.%1."/>
      <w:lvlJc w:val="left"/>
    </w:lvl>
    <w:lvl w:ilvl="1" w:tplc="6BA2B708">
      <w:start w:val="1"/>
      <w:numFmt w:val="bullet"/>
      <w:lvlText w:val=""/>
      <w:lvlJc w:val="left"/>
    </w:lvl>
    <w:lvl w:ilvl="2" w:tplc="235A8936">
      <w:start w:val="1"/>
      <w:numFmt w:val="bullet"/>
      <w:lvlText w:val=""/>
      <w:lvlJc w:val="left"/>
    </w:lvl>
    <w:lvl w:ilvl="3" w:tplc="3BD856D8">
      <w:start w:val="1"/>
      <w:numFmt w:val="bullet"/>
      <w:lvlText w:val=""/>
      <w:lvlJc w:val="left"/>
    </w:lvl>
    <w:lvl w:ilvl="4" w:tplc="13CCB9AC">
      <w:start w:val="1"/>
      <w:numFmt w:val="bullet"/>
      <w:lvlText w:val=""/>
      <w:lvlJc w:val="left"/>
    </w:lvl>
    <w:lvl w:ilvl="5" w:tplc="A7EC891A">
      <w:start w:val="1"/>
      <w:numFmt w:val="bullet"/>
      <w:lvlText w:val=""/>
      <w:lvlJc w:val="left"/>
    </w:lvl>
    <w:lvl w:ilvl="6" w:tplc="0A105082">
      <w:start w:val="1"/>
      <w:numFmt w:val="bullet"/>
      <w:lvlText w:val=""/>
      <w:lvlJc w:val="left"/>
    </w:lvl>
    <w:lvl w:ilvl="7" w:tplc="21A4D634">
      <w:start w:val="1"/>
      <w:numFmt w:val="bullet"/>
      <w:lvlText w:val=""/>
      <w:lvlJc w:val="left"/>
    </w:lvl>
    <w:lvl w:ilvl="8" w:tplc="075CC872">
      <w:start w:val="1"/>
      <w:numFmt w:val="bullet"/>
      <w:lvlText w:val=""/>
      <w:lvlJc w:val="left"/>
    </w:lvl>
  </w:abstractNum>
  <w:abstractNum w:abstractNumId="15" w15:restartNumberingAfterBreak="0">
    <w:nsid w:val="00000019"/>
    <w:multiLevelType w:val="hybridMultilevel"/>
    <w:tmpl w:val="737B8DDC"/>
    <w:lvl w:ilvl="0" w:tplc="3E70A7F4">
      <w:start w:val="28"/>
      <w:numFmt w:val="decimal"/>
      <w:lvlText w:val="%1."/>
      <w:lvlJc w:val="left"/>
    </w:lvl>
    <w:lvl w:ilvl="1" w:tplc="B1E2AB3A">
      <w:start w:val="1"/>
      <w:numFmt w:val="bullet"/>
      <w:lvlText w:val=""/>
      <w:lvlJc w:val="left"/>
    </w:lvl>
    <w:lvl w:ilvl="2" w:tplc="84D44BCA">
      <w:start w:val="1"/>
      <w:numFmt w:val="bullet"/>
      <w:lvlText w:val=""/>
      <w:lvlJc w:val="left"/>
    </w:lvl>
    <w:lvl w:ilvl="3" w:tplc="E5FA6DFC">
      <w:start w:val="1"/>
      <w:numFmt w:val="bullet"/>
      <w:lvlText w:val=""/>
      <w:lvlJc w:val="left"/>
    </w:lvl>
    <w:lvl w:ilvl="4" w:tplc="FC980612">
      <w:start w:val="1"/>
      <w:numFmt w:val="bullet"/>
      <w:lvlText w:val=""/>
      <w:lvlJc w:val="left"/>
    </w:lvl>
    <w:lvl w:ilvl="5" w:tplc="56A0897A">
      <w:start w:val="1"/>
      <w:numFmt w:val="bullet"/>
      <w:lvlText w:val=""/>
      <w:lvlJc w:val="left"/>
    </w:lvl>
    <w:lvl w:ilvl="6" w:tplc="97AAE3EA">
      <w:start w:val="1"/>
      <w:numFmt w:val="bullet"/>
      <w:lvlText w:val=""/>
      <w:lvlJc w:val="left"/>
    </w:lvl>
    <w:lvl w:ilvl="7" w:tplc="3716B838">
      <w:start w:val="1"/>
      <w:numFmt w:val="bullet"/>
      <w:lvlText w:val=""/>
      <w:lvlJc w:val="left"/>
    </w:lvl>
    <w:lvl w:ilvl="8" w:tplc="DB9C6BEE">
      <w:start w:val="1"/>
      <w:numFmt w:val="bullet"/>
      <w:lvlText w:val=""/>
      <w:lvlJc w:val="left"/>
    </w:lvl>
  </w:abstractNum>
  <w:abstractNum w:abstractNumId="16" w15:restartNumberingAfterBreak="0">
    <w:nsid w:val="162E2086"/>
    <w:multiLevelType w:val="multilevel"/>
    <w:tmpl w:val="C562E9F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635A35"/>
    <w:multiLevelType w:val="multilevel"/>
    <w:tmpl w:val="F3C4343E"/>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1B4DBA"/>
    <w:multiLevelType w:val="hybridMultilevel"/>
    <w:tmpl w:val="33CC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47BC9"/>
    <w:multiLevelType w:val="multilevel"/>
    <w:tmpl w:val="957E9448"/>
    <w:lvl w:ilvl="0">
      <w:start w:val="48"/>
      <w:numFmt w:val="decimal"/>
      <w:lvlText w:val="%1."/>
      <w:lvlJc w:val="left"/>
      <w:pPr>
        <w:ind w:left="660" w:hanging="660"/>
      </w:pPr>
      <w:rPr>
        <w:rFonts w:hint="default"/>
      </w:rPr>
    </w:lvl>
    <w:lvl w:ilvl="1">
      <w:start w:val="1"/>
      <w:numFmt w:val="decimal"/>
      <w:lvlText w:val="%1.%2."/>
      <w:lvlJc w:val="left"/>
      <w:pPr>
        <w:ind w:left="1252" w:hanging="6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15:restartNumberingAfterBreak="0">
    <w:nsid w:val="77D56F8A"/>
    <w:multiLevelType w:val="multilevel"/>
    <w:tmpl w:val="879E192E"/>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8"/>
  </w:num>
  <w:num w:numId="20">
    <w:abstractNumId w:val="20"/>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44"/>
    <w:rsid w:val="00003105"/>
    <w:rsid w:val="00013B44"/>
    <w:rsid w:val="00087A02"/>
    <w:rsid w:val="00093DEF"/>
    <w:rsid w:val="000959E0"/>
    <w:rsid w:val="00095AB9"/>
    <w:rsid w:val="000B6533"/>
    <w:rsid w:val="000F042F"/>
    <w:rsid w:val="00100E5C"/>
    <w:rsid w:val="00114175"/>
    <w:rsid w:val="001267EF"/>
    <w:rsid w:val="001631C3"/>
    <w:rsid w:val="00174882"/>
    <w:rsid w:val="00197ED6"/>
    <w:rsid w:val="001B0A97"/>
    <w:rsid w:val="001E5213"/>
    <w:rsid w:val="001F1987"/>
    <w:rsid w:val="001F4DCE"/>
    <w:rsid w:val="002035EE"/>
    <w:rsid w:val="002235B0"/>
    <w:rsid w:val="002368A4"/>
    <w:rsid w:val="00240F07"/>
    <w:rsid w:val="00262AFA"/>
    <w:rsid w:val="0026692D"/>
    <w:rsid w:val="00281499"/>
    <w:rsid w:val="0029184F"/>
    <w:rsid w:val="002B6C14"/>
    <w:rsid w:val="003279BC"/>
    <w:rsid w:val="00335602"/>
    <w:rsid w:val="00387F17"/>
    <w:rsid w:val="0039192C"/>
    <w:rsid w:val="003B79FC"/>
    <w:rsid w:val="003E347B"/>
    <w:rsid w:val="003E7809"/>
    <w:rsid w:val="004152E9"/>
    <w:rsid w:val="00415D91"/>
    <w:rsid w:val="004208D6"/>
    <w:rsid w:val="0042507D"/>
    <w:rsid w:val="004255A5"/>
    <w:rsid w:val="004301F8"/>
    <w:rsid w:val="00434A20"/>
    <w:rsid w:val="004534A9"/>
    <w:rsid w:val="00455D55"/>
    <w:rsid w:val="00456198"/>
    <w:rsid w:val="0046582C"/>
    <w:rsid w:val="004B059C"/>
    <w:rsid w:val="004C0592"/>
    <w:rsid w:val="004D1039"/>
    <w:rsid w:val="004E5CF7"/>
    <w:rsid w:val="004F449F"/>
    <w:rsid w:val="004F6C40"/>
    <w:rsid w:val="00517696"/>
    <w:rsid w:val="00524B38"/>
    <w:rsid w:val="00537C2A"/>
    <w:rsid w:val="00573B16"/>
    <w:rsid w:val="005878EE"/>
    <w:rsid w:val="005E746E"/>
    <w:rsid w:val="005F6BEC"/>
    <w:rsid w:val="00621D44"/>
    <w:rsid w:val="00661993"/>
    <w:rsid w:val="006B4AEC"/>
    <w:rsid w:val="00700A2E"/>
    <w:rsid w:val="00720746"/>
    <w:rsid w:val="00730F10"/>
    <w:rsid w:val="00746AC8"/>
    <w:rsid w:val="00754826"/>
    <w:rsid w:val="00760A56"/>
    <w:rsid w:val="007647AC"/>
    <w:rsid w:val="00780721"/>
    <w:rsid w:val="00794FC1"/>
    <w:rsid w:val="007B4852"/>
    <w:rsid w:val="007C40AE"/>
    <w:rsid w:val="007F3357"/>
    <w:rsid w:val="00800F99"/>
    <w:rsid w:val="00805165"/>
    <w:rsid w:val="008457CA"/>
    <w:rsid w:val="0085350B"/>
    <w:rsid w:val="008C3234"/>
    <w:rsid w:val="008E47E2"/>
    <w:rsid w:val="008F43A8"/>
    <w:rsid w:val="00915B8D"/>
    <w:rsid w:val="009444A0"/>
    <w:rsid w:val="009612A1"/>
    <w:rsid w:val="009702CD"/>
    <w:rsid w:val="009A2CEC"/>
    <w:rsid w:val="009B3498"/>
    <w:rsid w:val="009D4824"/>
    <w:rsid w:val="00AB155D"/>
    <w:rsid w:val="00AB3A3C"/>
    <w:rsid w:val="00AC0946"/>
    <w:rsid w:val="00AE36BB"/>
    <w:rsid w:val="00B1674D"/>
    <w:rsid w:val="00B230AB"/>
    <w:rsid w:val="00B400B2"/>
    <w:rsid w:val="00B516DE"/>
    <w:rsid w:val="00B521D1"/>
    <w:rsid w:val="00B62E0A"/>
    <w:rsid w:val="00B869ED"/>
    <w:rsid w:val="00BD489F"/>
    <w:rsid w:val="00BD59A8"/>
    <w:rsid w:val="00C1730C"/>
    <w:rsid w:val="00C27316"/>
    <w:rsid w:val="00C3641F"/>
    <w:rsid w:val="00C4221E"/>
    <w:rsid w:val="00C452C0"/>
    <w:rsid w:val="00C90A66"/>
    <w:rsid w:val="00CE574D"/>
    <w:rsid w:val="00CF1D64"/>
    <w:rsid w:val="00CF723D"/>
    <w:rsid w:val="00D1179A"/>
    <w:rsid w:val="00D2206E"/>
    <w:rsid w:val="00D22DFB"/>
    <w:rsid w:val="00D23E7D"/>
    <w:rsid w:val="00D35636"/>
    <w:rsid w:val="00D448F2"/>
    <w:rsid w:val="00DB71D0"/>
    <w:rsid w:val="00DC4CF7"/>
    <w:rsid w:val="00DD072B"/>
    <w:rsid w:val="00DD39D5"/>
    <w:rsid w:val="00DE6C4A"/>
    <w:rsid w:val="00DF02C1"/>
    <w:rsid w:val="00E025B7"/>
    <w:rsid w:val="00E22854"/>
    <w:rsid w:val="00E24820"/>
    <w:rsid w:val="00E3675F"/>
    <w:rsid w:val="00E6709A"/>
    <w:rsid w:val="00E67792"/>
    <w:rsid w:val="00EF22ED"/>
    <w:rsid w:val="00F43686"/>
    <w:rsid w:val="00F43816"/>
    <w:rsid w:val="00F57624"/>
    <w:rsid w:val="00F7397B"/>
    <w:rsid w:val="00FB3895"/>
    <w:rsid w:val="00FC200A"/>
    <w:rsid w:val="00FE0B9F"/>
    <w:rsid w:val="00FF1423"/>
    <w:rsid w:val="00FF19E7"/>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D30C"/>
  <w15:chartTrackingRefBased/>
  <w15:docId w15:val="{64781DC0-B80E-4777-871B-295D28D7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8F43A8"/>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table" w:styleId="Lentelstinklelis">
    <w:name w:val="Table Grid"/>
    <w:basedOn w:val="prastojilentel"/>
    <w:rsid w:val="0046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actin">
    <w:name w:val="tactin"/>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tin">
    <w:name w:val="tin"/>
    <w:basedOn w:val="prastasis"/>
    <w:rsid w:val="00800F99"/>
    <w:pPr>
      <w:spacing w:before="100" w:beforeAutospacing="1" w:after="100" w:afterAutospacing="1"/>
    </w:pPr>
    <w:rPr>
      <w:rFonts w:ascii="Times New Roman" w:eastAsia="Times New Roman" w:hAnsi="Times New Roman"/>
      <w:sz w:val="24"/>
      <w:szCs w:val="24"/>
    </w:rPr>
  </w:style>
  <w:style w:type="paragraph" w:customStyle="1" w:styleId="MAZAS">
    <w:name w:val="MAZAS"/>
    <w:basedOn w:val="prastasis"/>
    <w:rsid w:val="003279BC"/>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sz w:val="8"/>
      <w:szCs w:val="8"/>
      <w:lang w:val="lt-LT"/>
    </w:rPr>
  </w:style>
  <w:style w:type="paragraph" w:customStyle="1" w:styleId="CentrBoldm">
    <w:name w:val="CentrBoldm"/>
    <w:basedOn w:val="prastasis"/>
    <w:rsid w:val="003279BC"/>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customStyle="1" w:styleId="Linija">
    <w:name w:val="Linija"/>
    <w:basedOn w:val="MAZAS"/>
    <w:rsid w:val="003279BC"/>
    <w:pPr>
      <w:ind w:firstLine="0"/>
      <w:jc w:val="center"/>
    </w:pPr>
    <w:rPr>
      <w:sz w:val="12"/>
      <w:szCs w:val="12"/>
    </w:rPr>
  </w:style>
  <w:style w:type="paragraph" w:customStyle="1" w:styleId="TableHeading">
    <w:name w:val="Table Heading"/>
    <w:basedOn w:val="prastasis"/>
    <w:rsid w:val="00C27316"/>
    <w:pPr>
      <w:suppressLineNumbers/>
      <w:suppressAutoHyphens/>
      <w:jc w:val="center"/>
    </w:pPr>
    <w:rPr>
      <w:rFonts w:ascii="Times New Roman" w:eastAsia="Times New Roman" w:hAnsi="Times New Roman"/>
      <w:b/>
      <w:bCs/>
      <w:lang w:val="lt-LT" w:eastAsia="ar-SA"/>
    </w:rPr>
  </w:style>
  <w:style w:type="paragraph" w:styleId="Antrats">
    <w:name w:val="header"/>
    <w:basedOn w:val="prastasis"/>
    <w:link w:val="AntratsDiagrama"/>
    <w:rsid w:val="00F43816"/>
    <w:pPr>
      <w:tabs>
        <w:tab w:val="center" w:pos="4819"/>
        <w:tab w:val="right" w:pos="9638"/>
      </w:tabs>
    </w:pPr>
    <w:rPr>
      <w:sz w:val="24"/>
      <w:szCs w:val="24"/>
      <w:lang w:val="lt-LT" w:eastAsia="lt-LT"/>
    </w:rPr>
  </w:style>
  <w:style w:type="character" w:customStyle="1" w:styleId="AntratsDiagrama">
    <w:name w:val="Antraštės Diagrama"/>
    <w:link w:val="Antrats"/>
    <w:rsid w:val="00F43816"/>
    <w:rPr>
      <w:sz w:val="24"/>
      <w:szCs w:val="24"/>
      <w:lang w:val="lt-LT" w:eastAsia="lt-LT" w:bidi="ar-SA"/>
    </w:rPr>
  </w:style>
  <w:style w:type="character" w:styleId="Komentaronuoroda">
    <w:name w:val="annotation reference"/>
    <w:uiPriority w:val="99"/>
    <w:semiHidden/>
    <w:unhideWhenUsed/>
    <w:rsid w:val="00700A2E"/>
    <w:rPr>
      <w:sz w:val="16"/>
      <w:szCs w:val="16"/>
    </w:rPr>
  </w:style>
  <w:style w:type="paragraph" w:styleId="Komentarotekstas">
    <w:name w:val="annotation text"/>
    <w:basedOn w:val="prastasis"/>
    <w:link w:val="KomentarotekstasDiagrama"/>
    <w:uiPriority w:val="99"/>
    <w:semiHidden/>
    <w:unhideWhenUsed/>
    <w:rsid w:val="00700A2E"/>
  </w:style>
  <w:style w:type="character" w:customStyle="1" w:styleId="KomentarotekstasDiagrama">
    <w:name w:val="Komentaro tekstas Diagrama"/>
    <w:link w:val="Komentarotekstas"/>
    <w:uiPriority w:val="99"/>
    <w:semiHidden/>
    <w:rsid w:val="00700A2E"/>
    <w:rPr>
      <w:lang w:val="en-US" w:eastAsia="en-US"/>
    </w:rPr>
  </w:style>
  <w:style w:type="paragraph" w:styleId="Komentarotema">
    <w:name w:val="annotation subject"/>
    <w:basedOn w:val="Komentarotekstas"/>
    <w:next w:val="Komentarotekstas"/>
    <w:link w:val="KomentarotemaDiagrama"/>
    <w:uiPriority w:val="99"/>
    <w:semiHidden/>
    <w:unhideWhenUsed/>
    <w:rsid w:val="00700A2E"/>
    <w:rPr>
      <w:b/>
      <w:bCs/>
    </w:rPr>
  </w:style>
  <w:style w:type="character" w:customStyle="1" w:styleId="KomentarotemaDiagrama">
    <w:name w:val="Komentaro tema Diagrama"/>
    <w:link w:val="Komentarotema"/>
    <w:uiPriority w:val="99"/>
    <w:semiHidden/>
    <w:rsid w:val="00700A2E"/>
    <w:rPr>
      <w:b/>
      <w:bCs/>
      <w:lang w:val="en-US" w:eastAsia="en-US"/>
    </w:rPr>
  </w:style>
  <w:style w:type="paragraph" w:styleId="Debesliotekstas">
    <w:name w:val="Balloon Text"/>
    <w:basedOn w:val="prastasis"/>
    <w:link w:val="DebesliotekstasDiagrama"/>
    <w:uiPriority w:val="99"/>
    <w:semiHidden/>
    <w:unhideWhenUsed/>
    <w:rsid w:val="00700A2E"/>
    <w:rPr>
      <w:rFonts w:ascii="Tahoma" w:hAnsi="Tahoma" w:cs="Tahoma"/>
      <w:sz w:val="16"/>
      <w:szCs w:val="16"/>
    </w:rPr>
  </w:style>
  <w:style w:type="character" w:customStyle="1" w:styleId="DebesliotekstasDiagrama">
    <w:name w:val="Debesėlio tekstas Diagrama"/>
    <w:link w:val="Debesliotekstas"/>
    <w:uiPriority w:val="99"/>
    <w:semiHidden/>
    <w:rsid w:val="00700A2E"/>
    <w:rPr>
      <w:rFonts w:ascii="Tahoma" w:hAnsi="Tahoma" w:cs="Tahoma"/>
      <w:sz w:val="16"/>
      <w:szCs w:val="16"/>
      <w:lang w:val="en-US" w:eastAsia="en-US"/>
    </w:rPr>
  </w:style>
  <w:style w:type="character" w:customStyle="1" w:styleId="apple-converted-space">
    <w:name w:val="apple-converted-space"/>
    <w:basedOn w:val="Numatytasispastraiposriftas"/>
    <w:rsid w:val="00174882"/>
  </w:style>
  <w:style w:type="paragraph" w:styleId="Pagrindinistekstas3">
    <w:name w:val="Body Text 3"/>
    <w:basedOn w:val="prastasis"/>
    <w:link w:val="Pagrindinistekstas3Diagrama"/>
    <w:rsid w:val="00174882"/>
    <w:pPr>
      <w:spacing w:after="120"/>
    </w:pPr>
    <w:rPr>
      <w:rFonts w:ascii="Times New Roman" w:eastAsia="Times New Roman" w:hAnsi="Times New Roman" w:cs="Times New Roman"/>
      <w:sz w:val="16"/>
      <w:szCs w:val="16"/>
      <w:lang w:val="x-none"/>
    </w:rPr>
  </w:style>
  <w:style w:type="character" w:customStyle="1" w:styleId="Pagrindinistekstas3Diagrama">
    <w:name w:val="Pagrindinis tekstas 3 Diagrama"/>
    <w:link w:val="Pagrindinistekstas3"/>
    <w:rsid w:val="00174882"/>
    <w:rPr>
      <w:rFonts w:ascii="Times New Roman" w:eastAsia="Times New Roman" w:hAnsi="Times New Roman" w:cs="Times New Roman"/>
      <w:sz w:val="16"/>
      <w:szCs w:val="16"/>
      <w:lang w:val="x-none" w:eastAsia="en-US"/>
    </w:rPr>
  </w:style>
  <w:style w:type="paragraph" w:customStyle="1" w:styleId="BodyText1">
    <w:name w:val="Body Text1"/>
    <w:basedOn w:val="prastasis"/>
    <w:rsid w:val="00174882"/>
    <w:pPr>
      <w:suppressAutoHyphens/>
      <w:autoSpaceDE w:val="0"/>
      <w:autoSpaceDN w:val="0"/>
      <w:adjustRightInd w:val="0"/>
      <w:spacing w:line="298" w:lineRule="auto"/>
      <w:ind w:firstLine="312"/>
      <w:jc w:val="both"/>
      <w:textAlignment w:val="center"/>
    </w:pPr>
    <w:rPr>
      <w:rFonts w:ascii="Times New Roman" w:eastAsia="Times New Roman" w:hAnsi="Times New Roman" w:cs="Times New Roman"/>
      <w:color w:val="000000"/>
      <w:lang w:val="lt-LT"/>
    </w:rPr>
  </w:style>
  <w:style w:type="paragraph" w:styleId="Betarp">
    <w:name w:val="No Spacing"/>
    <w:uiPriority w:val="1"/>
    <w:qFormat/>
    <w:rsid w:val="00174882"/>
  </w:style>
  <w:style w:type="paragraph" w:styleId="Sraopastraipa">
    <w:name w:val="List Paragraph"/>
    <w:basedOn w:val="prastasis"/>
    <w:uiPriority w:val="34"/>
    <w:qFormat/>
    <w:rsid w:val="009702CD"/>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626B-D9EB-4348-9916-E95C6E24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4594</Words>
  <Characters>35398</Characters>
  <Application>Microsoft Office Word</Application>
  <DocSecurity>0</DocSecurity>
  <Lines>294</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Higienos Institutas</Company>
  <LinksUpToDate>false</LinksUpToDate>
  <CharactersWithSpaces>39913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Jurate</dc:creator>
  <cp:keywords/>
  <cp:lastModifiedBy>Klaipėdos paslaugų ir verslo mokykla</cp:lastModifiedBy>
  <cp:revision>4</cp:revision>
  <cp:lastPrinted>2017-08-10T10:33:00Z</cp:lastPrinted>
  <dcterms:created xsi:type="dcterms:W3CDTF">2020-11-23T08:39:00Z</dcterms:created>
  <dcterms:modified xsi:type="dcterms:W3CDTF">2021-01-21T08:11:00Z</dcterms:modified>
</cp:coreProperties>
</file>